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6DBB" w:rsidRPr="00CF1633" w:rsidRDefault="00296DBB" w:rsidP="00296DBB">
      <w:pPr>
        <w:jc w:val="center"/>
        <w:rPr>
          <w:rFonts w:ascii="Times New Roman" w:hAnsi="Times New Roman" w:cs="Times New Roman"/>
          <w:b/>
          <w:sz w:val="28"/>
          <w:szCs w:val="28"/>
        </w:rPr>
      </w:pPr>
      <w:r w:rsidRPr="00CF1633">
        <w:rPr>
          <w:rFonts w:ascii="Times New Roman" w:hAnsi="Times New Roman" w:cs="Times New Roman"/>
          <w:b/>
          <w:sz w:val="28"/>
          <w:szCs w:val="28"/>
        </w:rPr>
        <w:t xml:space="preserve">Getting Started with </w:t>
      </w:r>
      <w:proofErr w:type="spellStart"/>
      <w:r w:rsidRPr="00CF1633">
        <w:rPr>
          <w:rFonts w:ascii="Times New Roman" w:hAnsi="Times New Roman" w:cs="Times New Roman"/>
          <w:b/>
          <w:sz w:val="28"/>
          <w:szCs w:val="28"/>
        </w:rPr>
        <w:t>CyberGIS</w:t>
      </w:r>
      <w:proofErr w:type="spellEnd"/>
      <w:r w:rsidRPr="00CF1633">
        <w:rPr>
          <w:rFonts w:ascii="Times New Roman" w:hAnsi="Times New Roman" w:cs="Times New Roman"/>
          <w:b/>
          <w:sz w:val="28"/>
          <w:szCs w:val="28"/>
        </w:rPr>
        <w:t xml:space="preserve"> Gateway</w:t>
      </w:r>
    </w:p>
    <w:p w:rsidR="00296DBB" w:rsidRPr="00CF1633" w:rsidRDefault="00296DBB">
      <w:pPr>
        <w:jc w:val="both"/>
        <w:rPr>
          <w:rFonts w:ascii="Times New Roman" w:hAnsi="Times New Roman" w:cs="Times New Roman"/>
          <w:sz w:val="22"/>
          <w:szCs w:val="22"/>
        </w:rPr>
      </w:pPr>
    </w:p>
    <w:p w:rsidR="00D55C28" w:rsidRPr="00CF1633" w:rsidRDefault="00174FF4">
      <w:pPr>
        <w:jc w:val="both"/>
        <w:rPr>
          <w:rFonts w:ascii="Times New Roman" w:hAnsi="Times New Roman" w:cs="Times New Roman"/>
          <w:sz w:val="22"/>
          <w:szCs w:val="22"/>
        </w:rPr>
      </w:pPr>
      <w:proofErr w:type="spellStart"/>
      <w:r w:rsidRPr="00CF1633">
        <w:rPr>
          <w:rFonts w:ascii="Times New Roman" w:hAnsi="Times New Roman" w:cs="Times New Roman"/>
          <w:sz w:val="22"/>
          <w:szCs w:val="22"/>
        </w:rPr>
        <w:t>CyberGIS</w:t>
      </w:r>
      <w:proofErr w:type="spellEnd"/>
      <w:r w:rsidRPr="00CF1633">
        <w:rPr>
          <w:rFonts w:ascii="Times New Roman" w:hAnsi="Times New Roman" w:cs="Times New Roman"/>
          <w:sz w:val="22"/>
          <w:szCs w:val="22"/>
        </w:rPr>
        <w:t xml:space="preserve"> is a new-generation geographic information system (GIS) based on advanced computing and information infrastructure. It is designed to provide computationally intensive geospatial analysis and modeling as a service and to allow for collaborative ge</w:t>
      </w:r>
      <w:r w:rsidRPr="00CF1633">
        <w:rPr>
          <w:rFonts w:ascii="Times New Roman" w:hAnsi="Times New Roman" w:cs="Times New Roman"/>
          <w:sz w:val="22"/>
          <w:szCs w:val="22"/>
        </w:rPr>
        <w:t xml:space="preserve">ospatial problem solving. </w:t>
      </w:r>
      <w:proofErr w:type="spellStart"/>
      <w:r w:rsidRPr="00CF1633">
        <w:rPr>
          <w:rFonts w:ascii="Times New Roman" w:hAnsi="Times New Roman" w:cs="Times New Roman"/>
          <w:sz w:val="22"/>
          <w:szCs w:val="22"/>
        </w:rPr>
        <w:t>CyberGIS</w:t>
      </w:r>
      <w:proofErr w:type="spellEnd"/>
      <w:r w:rsidRPr="00CF1633">
        <w:rPr>
          <w:rFonts w:ascii="Times New Roman" w:hAnsi="Times New Roman" w:cs="Times New Roman"/>
          <w:sz w:val="22"/>
          <w:szCs w:val="22"/>
        </w:rPr>
        <w:t xml:space="preserve"> Gateway (http://gateway.cigi.illinois.edu/home) is the leading online </w:t>
      </w:r>
      <w:proofErr w:type="spellStart"/>
      <w:r w:rsidRPr="00CF1633">
        <w:rPr>
          <w:rFonts w:ascii="Times New Roman" w:hAnsi="Times New Roman" w:cs="Times New Roman"/>
          <w:sz w:val="22"/>
          <w:szCs w:val="22"/>
        </w:rPr>
        <w:t>CyberGIS</w:t>
      </w:r>
      <w:proofErr w:type="spellEnd"/>
      <w:r w:rsidRPr="00CF1633">
        <w:rPr>
          <w:rFonts w:ascii="Times New Roman" w:hAnsi="Times New Roman" w:cs="Times New Roman"/>
          <w:sz w:val="22"/>
          <w:szCs w:val="22"/>
        </w:rPr>
        <w:t xml:space="preserve"> that provides a suite of scalable geospatial analysis and modeling applications such as </w:t>
      </w:r>
      <w:proofErr w:type="spellStart"/>
      <w:r w:rsidRPr="00CF1633">
        <w:rPr>
          <w:rFonts w:ascii="Times New Roman" w:hAnsi="Times New Roman" w:cs="Times New Roman"/>
          <w:sz w:val="22"/>
          <w:szCs w:val="22"/>
        </w:rPr>
        <w:t>TauDEM</w:t>
      </w:r>
      <w:proofErr w:type="spellEnd"/>
      <w:r w:rsidRPr="00CF1633">
        <w:rPr>
          <w:rFonts w:ascii="Times New Roman" w:hAnsi="Times New Roman" w:cs="Times New Roman"/>
          <w:sz w:val="22"/>
          <w:szCs w:val="22"/>
        </w:rPr>
        <w:t xml:space="preserve">, </w:t>
      </w:r>
      <w:proofErr w:type="spellStart"/>
      <w:r w:rsidRPr="00CF1633">
        <w:rPr>
          <w:rFonts w:ascii="Times New Roman" w:hAnsi="Times New Roman" w:cs="Times New Roman"/>
          <w:sz w:val="22"/>
          <w:szCs w:val="22"/>
        </w:rPr>
        <w:t>CGPySAL</w:t>
      </w:r>
      <w:proofErr w:type="spellEnd"/>
      <w:r w:rsidRPr="00CF1633">
        <w:rPr>
          <w:rFonts w:ascii="Times New Roman" w:hAnsi="Times New Roman" w:cs="Times New Roman"/>
          <w:sz w:val="22"/>
          <w:szCs w:val="22"/>
        </w:rPr>
        <w:t xml:space="preserve">, and </w:t>
      </w:r>
      <w:proofErr w:type="spellStart"/>
      <w:r w:rsidRPr="00CF1633">
        <w:rPr>
          <w:rFonts w:ascii="Times New Roman" w:hAnsi="Times New Roman" w:cs="Times New Roman"/>
          <w:sz w:val="22"/>
          <w:szCs w:val="22"/>
        </w:rPr>
        <w:t>BioScope</w:t>
      </w:r>
      <w:proofErr w:type="spellEnd"/>
      <w:r w:rsidRPr="00CF1633">
        <w:rPr>
          <w:rFonts w:ascii="Times New Roman" w:hAnsi="Times New Roman" w:cs="Times New Roman"/>
          <w:sz w:val="22"/>
          <w:szCs w:val="22"/>
        </w:rPr>
        <w:t>. The big computation req</w:t>
      </w:r>
      <w:r w:rsidRPr="00CF1633">
        <w:rPr>
          <w:rFonts w:ascii="Times New Roman" w:hAnsi="Times New Roman" w:cs="Times New Roman"/>
          <w:sz w:val="22"/>
          <w:szCs w:val="22"/>
        </w:rPr>
        <w:t>uired by these applications is conducted within a hybrid computing environment of clouds, National Science Foundation’s Extreme Science and Engineering Discovery Environment (XSEDE) supercomputers, and the Open Science Grid resources.</w:t>
      </w:r>
    </w:p>
    <w:p w:rsidR="00D55C28" w:rsidRPr="00CF1633" w:rsidRDefault="00D55C28">
      <w:pPr>
        <w:jc w:val="both"/>
        <w:rPr>
          <w:rFonts w:ascii="Times New Roman" w:hAnsi="Times New Roman" w:cs="Times New Roman"/>
          <w:sz w:val="22"/>
          <w:szCs w:val="22"/>
        </w:rPr>
      </w:pPr>
    </w:p>
    <w:p w:rsidR="00D55C28" w:rsidRPr="00CF1633" w:rsidRDefault="00174FF4">
      <w:pPr>
        <w:numPr>
          <w:ilvl w:val="0"/>
          <w:numId w:val="2"/>
        </w:numPr>
        <w:ind w:hanging="359"/>
        <w:contextualSpacing/>
        <w:jc w:val="both"/>
        <w:rPr>
          <w:rFonts w:ascii="Times New Roman" w:hAnsi="Times New Roman" w:cs="Times New Roman"/>
          <w:b/>
          <w:sz w:val="22"/>
          <w:szCs w:val="22"/>
        </w:rPr>
      </w:pPr>
      <w:r w:rsidRPr="00CF1633">
        <w:rPr>
          <w:rFonts w:ascii="Times New Roman" w:hAnsi="Times New Roman" w:cs="Times New Roman"/>
          <w:b/>
          <w:sz w:val="22"/>
          <w:szCs w:val="22"/>
        </w:rPr>
        <w:t xml:space="preserve">Introduction to </w:t>
      </w:r>
      <w:proofErr w:type="spellStart"/>
      <w:r w:rsidRPr="00CF1633">
        <w:rPr>
          <w:rFonts w:ascii="Times New Roman" w:hAnsi="Times New Roman" w:cs="Times New Roman"/>
          <w:b/>
          <w:sz w:val="22"/>
          <w:szCs w:val="22"/>
        </w:rPr>
        <w:t>Tau</w:t>
      </w:r>
      <w:r w:rsidRPr="00CF1633">
        <w:rPr>
          <w:rFonts w:ascii="Times New Roman" w:hAnsi="Times New Roman" w:cs="Times New Roman"/>
          <w:b/>
          <w:sz w:val="22"/>
          <w:szCs w:val="22"/>
        </w:rPr>
        <w:t>DEM</w:t>
      </w:r>
      <w:proofErr w:type="spellEnd"/>
      <w:r w:rsidRPr="00CF1633">
        <w:rPr>
          <w:rFonts w:ascii="Times New Roman" w:hAnsi="Times New Roman" w:cs="Times New Roman"/>
          <w:b/>
          <w:sz w:val="22"/>
          <w:szCs w:val="22"/>
        </w:rPr>
        <w:t xml:space="preserve"> </w:t>
      </w:r>
    </w:p>
    <w:p w:rsidR="00D55C28" w:rsidRPr="00CF1633" w:rsidRDefault="00D55C28">
      <w:pPr>
        <w:ind w:left="360"/>
        <w:jc w:val="both"/>
        <w:rPr>
          <w:rFonts w:ascii="Times New Roman" w:hAnsi="Times New Roman" w:cs="Times New Roman"/>
          <w:sz w:val="22"/>
          <w:szCs w:val="22"/>
        </w:rPr>
      </w:pPr>
    </w:p>
    <w:p w:rsidR="00D55C28" w:rsidRPr="00CF1633" w:rsidRDefault="00174FF4" w:rsidP="00296DBB">
      <w:pPr>
        <w:jc w:val="both"/>
        <w:rPr>
          <w:rFonts w:ascii="Times New Roman" w:hAnsi="Times New Roman" w:cs="Times New Roman"/>
          <w:sz w:val="22"/>
          <w:szCs w:val="22"/>
        </w:rPr>
      </w:pPr>
      <w:r w:rsidRPr="00CF1633">
        <w:rPr>
          <w:rFonts w:ascii="Times New Roman" w:hAnsi="Times New Roman" w:cs="Times New Roman"/>
          <w:sz w:val="22"/>
          <w:szCs w:val="22"/>
        </w:rPr>
        <w:t>Terrain Analysis Using Digital Elevation Models (</w:t>
      </w:r>
      <w:proofErr w:type="spellStart"/>
      <w:r w:rsidRPr="00CF1633">
        <w:rPr>
          <w:rFonts w:ascii="Times New Roman" w:hAnsi="Times New Roman" w:cs="Times New Roman"/>
          <w:sz w:val="22"/>
          <w:szCs w:val="22"/>
        </w:rPr>
        <w:t>TauDEM</w:t>
      </w:r>
      <w:proofErr w:type="spellEnd"/>
      <w:r w:rsidRPr="00CF1633">
        <w:rPr>
          <w:rFonts w:ascii="Times New Roman" w:hAnsi="Times New Roman" w:cs="Times New Roman"/>
          <w:sz w:val="22"/>
          <w:szCs w:val="22"/>
        </w:rPr>
        <w:t xml:space="preserve">) is a set of tools used to evaluate and extract hydrologic information from Digital Elevation Models. </w:t>
      </w:r>
      <w:proofErr w:type="spellStart"/>
      <w:r w:rsidRPr="00CF1633">
        <w:rPr>
          <w:rFonts w:ascii="Times New Roman" w:hAnsi="Times New Roman" w:cs="Times New Roman"/>
          <w:sz w:val="22"/>
          <w:szCs w:val="22"/>
        </w:rPr>
        <w:t>TauDEM</w:t>
      </w:r>
      <w:proofErr w:type="spellEnd"/>
      <w:r w:rsidRPr="00CF1633">
        <w:rPr>
          <w:rFonts w:ascii="Times New Roman" w:hAnsi="Times New Roman" w:cs="Times New Roman"/>
          <w:sz w:val="22"/>
          <w:szCs w:val="22"/>
        </w:rPr>
        <w:t xml:space="preserve"> is developed by the Utah State University Hydrology Research Group in collaboration w</w:t>
      </w:r>
      <w:r w:rsidRPr="00CF1633">
        <w:rPr>
          <w:rFonts w:ascii="Times New Roman" w:hAnsi="Times New Roman" w:cs="Times New Roman"/>
          <w:sz w:val="22"/>
          <w:szCs w:val="22"/>
        </w:rPr>
        <w:t xml:space="preserve">ith the US Army Corps of Engineers and the System Wide Water Resources Program. Through the use of USGS National Elevation Dataset data, which has 10 meter resolution, many hydrologic analyses and processes can be run. Capabilities of </w:t>
      </w:r>
      <w:proofErr w:type="spellStart"/>
      <w:r w:rsidRPr="00CF1633">
        <w:rPr>
          <w:rFonts w:ascii="Times New Roman" w:hAnsi="Times New Roman" w:cs="Times New Roman"/>
          <w:sz w:val="22"/>
          <w:szCs w:val="22"/>
        </w:rPr>
        <w:t>TauDEM</w:t>
      </w:r>
      <w:proofErr w:type="spellEnd"/>
      <w:r w:rsidRPr="00CF1633">
        <w:rPr>
          <w:rFonts w:ascii="Times New Roman" w:hAnsi="Times New Roman" w:cs="Times New Roman"/>
          <w:sz w:val="22"/>
          <w:szCs w:val="22"/>
        </w:rPr>
        <w:t xml:space="preserve"> include waters</w:t>
      </w:r>
      <w:r w:rsidRPr="00CF1633">
        <w:rPr>
          <w:rFonts w:ascii="Times New Roman" w:hAnsi="Times New Roman" w:cs="Times New Roman"/>
          <w:sz w:val="22"/>
          <w:szCs w:val="22"/>
        </w:rPr>
        <w:t>hed delineation, flooding techniques to remove pits when conducting watershed analyses, flow direction methodologies, channel network delineation based on spatial variation of drainage, and calculation of slopes and flow directions through different method</w:t>
      </w:r>
      <w:r w:rsidRPr="00CF1633">
        <w:rPr>
          <w:rFonts w:ascii="Times New Roman" w:hAnsi="Times New Roman" w:cs="Times New Roman"/>
          <w:sz w:val="22"/>
          <w:szCs w:val="22"/>
        </w:rPr>
        <w:t xml:space="preserve">ologies. Additionally, advanced analyses can be conducted using these </w:t>
      </w:r>
      <w:proofErr w:type="spellStart"/>
      <w:r w:rsidRPr="00CF1633">
        <w:rPr>
          <w:rFonts w:ascii="Times New Roman" w:hAnsi="Times New Roman" w:cs="Times New Roman"/>
          <w:sz w:val="22"/>
          <w:szCs w:val="22"/>
        </w:rPr>
        <w:t>DEMs.</w:t>
      </w:r>
      <w:proofErr w:type="spellEnd"/>
      <w:r w:rsidRPr="00CF1633">
        <w:rPr>
          <w:rFonts w:ascii="Times New Roman" w:hAnsi="Times New Roman" w:cs="Times New Roman"/>
          <w:sz w:val="22"/>
          <w:szCs w:val="22"/>
        </w:rPr>
        <w:t xml:space="preserve"> These analyses include an inverse of the wetness index which essentially is the slope over a catchment area, multiple measurements for flow distances down to streams and up to ridg</w:t>
      </w:r>
      <w:r w:rsidRPr="00CF1633">
        <w:rPr>
          <w:rFonts w:ascii="Times New Roman" w:hAnsi="Times New Roman" w:cs="Times New Roman"/>
          <w:sz w:val="22"/>
          <w:szCs w:val="22"/>
        </w:rPr>
        <w:t>es, slope dependence based on relationship with upslope and downslope pixels, several types of accumulation calculations, range of avalanche debris or “</w:t>
      </w:r>
      <w:proofErr w:type="spellStart"/>
      <w:r w:rsidRPr="00CF1633">
        <w:rPr>
          <w:rFonts w:ascii="Times New Roman" w:hAnsi="Times New Roman" w:cs="Times New Roman"/>
          <w:sz w:val="22"/>
          <w:szCs w:val="22"/>
        </w:rPr>
        <w:t>runout</w:t>
      </w:r>
      <w:proofErr w:type="spellEnd"/>
      <w:r w:rsidRPr="00CF1633">
        <w:rPr>
          <w:rFonts w:ascii="Times New Roman" w:hAnsi="Times New Roman" w:cs="Times New Roman"/>
          <w:sz w:val="22"/>
          <w:szCs w:val="22"/>
        </w:rPr>
        <w:t>”, and average slope.</w:t>
      </w:r>
      <w:r w:rsidR="00296DBB" w:rsidRPr="00CF1633">
        <w:rPr>
          <w:rFonts w:ascii="Times New Roman" w:hAnsi="Times New Roman" w:cs="Times New Roman"/>
          <w:sz w:val="22"/>
          <w:szCs w:val="22"/>
        </w:rPr>
        <w:t xml:space="preserve"> </w:t>
      </w:r>
      <w:r w:rsidRPr="00CF1633">
        <w:rPr>
          <w:rFonts w:ascii="Times New Roman" w:hAnsi="Times New Roman" w:cs="Times New Roman"/>
          <w:sz w:val="22"/>
          <w:szCs w:val="22"/>
        </w:rPr>
        <w:t xml:space="preserve">Depending on the size of the study area, the </w:t>
      </w:r>
      <w:proofErr w:type="spellStart"/>
      <w:r w:rsidRPr="00CF1633">
        <w:rPr>
          <w:rFonts w:ascii="Times New Roman" w:hAnsi="Times New Roman" w:cs="Times New Roman"/>
          <w:sz w:val="22"/>
          <w:szCs w:val="22"/>
        </w:rPr>
        <w:t>TauDEM</w:t>
      </w:r>
      <w:proofErr w:type="spellEnd"/>
      <w:r w:rsidRPr="00CF1633">
        <w:rPr>
          <w:rFonts w:ascii="Times New Roman" w:hAnsi="Times New Roman" w:cs="Times New Roman"/>
          <w:sz w:val="22"/>
          <w:szCs w:val="22"/>
        </w:rPr>
        <w:t xml:space="preserve"> app on the high-perform</w:t>
      </w:r>
      <w:r w:rsidRPr="00CF1633">
        <w:rPr>
          <w:rFonts w:ascii="Times New Roman" w:hAnsi="Times New Roman" w:cs="Times New Roman"/>
          <w:sz w:val="22"/>
          <w:szCs w:val="22"/>
        </w:rPr>
        <w:t xml:space="preserve">ance </w:t>
      </w:r>
      <w:proofErr w:type="spellStart"/>
      <w:r w:rsidRPr="00CF1633">
        <w:rPr>
          <w:rFonts w:ascii="Times New Roman" w:hAnsi="Times New Roman" w:cs="Times New Roman"/>
          <w:sz w:val="22"/>
          <w:szCs w:val="22"/>
        </w:rPr>
        <w:t>CyberGIS</w:t>
      </w:r>
      <w:proofErr w:type="spellEnd"/>
      <w:r w:rsidRPr="00CF1633">
        <w:rPr>
          <w:rFonts w:ascii="Times New Roman" w:hAnsi="Times New Roman" w:cs="Times New Roman"/>
          <w:sz w:val="22"/>
          <w:szCs w:val="22"/>
        </w:rPr>
        <w:t xml:space="preserve"> platform can save massive amounts of time collecting data, processing data, and ultimately running the analyses on the data. </w:t>
      </w:r>
    </w:p>
    <w:p w:rsidR="00D55C28" w:rsidRPr="00CF1633" w:rsidRDefault="00D55C28">
      <w:pPr>
        <w:ind w:left="360"/>
        <w:jc w:val="both"/>
        <w:rPr>
          <w:rFonts w:ascii="Times New Roman" w:hAnsi="Times New Roman" w:cs="Times New Roman"/>
          <w:sz w:val="22"/>
          <w:szCs w:val="22"/>
        </w:rPr>
      </w:pPr>
    </w:p>
    <w:p w:rsidR="00D55C28" w:rsidRPr="00CF1633" w:rsidRDefault="00174FF4">
      <w:pPr>
        <w:numPr>
          <w:ilvl w:val="0"/>
          <w:numId w:val="2"/>
        </w:numPr>
        <w:ind w:hanging="359"/>
        <w:contextualSpacing/>
        <w:jc w:val="both"/>
        <w:rPr>
          <w:rFonts w:ascii="Times New Roman" w:hAnsi="Times New Roman" w:cs="Times New Roman"/>
          <w:b/>
          <w:sz w:val="22"/>
          <w:szCs w:val="22"/>
        </w:rPr>
      </w:pPr>
      <w:r w:rsidRPr="00CF1633">
        <w:rPr>
          <w:rFonts w:ascii="Times New Roman" w:hAnsi="Times New Roman" w:cs="Times New Roman"/>
          <w:b/>
          <w:sz w:val="22"/>
          <w:szCs w:val="22"/>
        </w:rPr>
        <w:t xml:space="preserve">Using the </w:t>
      </w:r>
      <w:proofErr w:type="spellStart"/>
      <w:r w:rsidRPr="00CF1633">
        <w:rPr>
          <w:rFonts w:ascii="Times New Roman" w:hAnsi="Times New Roman" w:cs="Times New Roman"/>
          <w:b/>
          <w:sz w:val="22"/>
          <w:szCs w:val="22"/>
        </w:rPr>
        <w:t>TauDEM</w:t>
      </w:r>
      <w:proofErr w:type="spellEnd"/>
      <w:r w:rsidRPr="00CF1633">
        <w:rPr>
          <w:rFonts w:ascii="Times New Roman" w:hAnsi="Times New Roman" w:cs="Times New Roman"/>
          <w:b/>
          <w:sz w:val="22"/>
          <w:szCs w:val="22"/>
        </w:rPr>
        <w:t xml:space="preserve"> App</w:t>
      </w:r>
    </w:p>
    <w:p w:rsidR="00D55C28" w:rsidRPr="00CF1633" w:rsidRDefault="00D55C28">
      <w:pPr>
        <w:jc w:val="both"/>
        <w:rPr>
          <w:rFonts w:ascii="Times New Roman" w:hAnsi="Times New Roman" w:cs="Times New Roman"/>
          <w:sz w:val="22"/>
          <w:szCs w:val="22"/>
        </w:rPr>
      </w:pPr>
    </w:p>
    <w:p w:rsidR="00D55C28" w:rsidRPr="00CF1633" w:rsidRDefault="00174FF4" w:rsidP="00296DBB">
      <w:pPr>
        <w:jc w:val="both"/>
        <w:rPr>
          <w:rFonts w:ascii="Times New Roman" w:hAnsi="Times New Roman" w:cs="Times New Roman"/>
          <w:sz w:val="22"/>
          <w:szCs w:val="22"/>
        </w:rPr>
      </w:pPr>
      <w:r w:rsidRPr="00CF1633">
        <w:rPr>
          <w:rFonts w:ascii="Times New Roman" w:hAnsi="Times New Roman" w:cs="Times New Roman"/>
          <w:b/>
          <w:sz w:val="22"/>
          <w:szCs w:val="22"/>
        </w:rPr>
        <w:t>2.1 Create a new analysis</w:t>
      </w:r>
    </w:p>
    <w:p w:rsidR="00D55C28" w:rsidRPr="00CF1633" w:rsidRDefault="00D55C28">
      <w:pPr>
        <w:ind w:left="360"/>
        <w:jc w:val="both"/>
        <w:rPr>
          <w:rFonts w:ascii="Times New Roman" w:hAnsi="Times New Roman" w:cs="Times New Roman"/>
          <w:sz w:val="22"/>
          <w:szCs w:val="22"/>
        </w:rPr>
      </w:pPr>
    </w:p>
    <w:p w:rsidR="00F31B0A" w:rsidRPr="00CF1633" w:rsidRDefault="00174FF4" w:rsidP="00F31B0A">
      <w:pPr>
        <w:jc w:val="both"/>
        <w:rPr>
          <w:rFonts w:ascii="Times New Roman" w:hAnsi="Times New Roman" w:cs="Times New Roman"/>
          <w:sz w:val="22"/>
          <w:szCs w:val="22"/>
        </w:rPr>
      </w:pPr>
      <w:r w:rsidRPr="00CF1633">
        <w:rPr>
          <w:rFonts w:ascii="Times New Roman" w:hAnsi="Times New Roman" w:cs="Times New Roman"/>
          <w:sz w:val="22"/>
          <w:szCs w:val="22"/>
        </w:rPr>
        <w:t xml:space="preserve">In the interface of the </w:t>
      </w:r>
      <w:proofErr w:type="spellStart"/>
      <w:r w:rsidRPr="00CF1633">
        <w:rPr>
          <w:rFonts w:ascii="Times New Roman" w:hAnsi="Times New Roman" w:cs="Times New Roman"/>
          <w:sz w:val="22"/>
          <w:szCs w:val="22"/>
        </w:rPr>
        <w:t>TauDEM</w:t>
      </w:r>
      <w:proofErr w:type="spellEnd"/>
      <w:r w:rsidRPr="00CF1633">
        <w:rPr>
          <w:rFonts w:ascii="Times New Roman" w:hAnsi="Times New Roman" w:cs="Times New Roman"/>
          <w:sz w:val="22"/>
          <w:szCs w:val="22"/>
        </w:rPr>
        <w:t xml:space="preserve"> App, you can create a new </w:t>
      </w:r>
      <w:proofErr w:type="spellStart"/>
      <w:r w:rsidRPr="00CF1633">
        <w:rPr>
          <w:rFonts w:ascii="Times New Roman" w:hAnsi="Times New Roman" w:cs="Times New Roman"/>
          <w:sz w:val="22"/>
          <w:szCs w:val="22"/>
        </w:rPr>
        <w:t>TauDEM</w:t>
      </w:r>
      <w:proofErr w:type="spellEnd"/>
      <w:r w:rsidRPr="00CF1633">
        <w:rPr>
          <w:rFonts w:ascii="Times New Roman" w:hAnsi="Times New Roman" w:cs="Times New Roman"/>
          <w:sz w:val="22"/>
          <w:szCs w:val="22"/>
        </w:rPr>
        <w:t xml:space="preserve"> a</w:t>
      </w:r>
      <w:r w:rsidRPr="00CF1633">
        <w:rPr>
          <w:rFonts w:ascii="Times New Roman" w:hAnsi="Times New Roman" w:cs="Times New Roman"/>
          <w:sz w:val="22"/>
          <w:szCs w:val="22"/>
        </w:rPr>
        <w:t>nalysis by clicking the "New" or "New from..." button (See Figure 1 below)</w:t>
      </w:r>
      <w:proofErr w:type="gramStart"/>
      <w:r w:rsidRPr="00CF1633">
        <w:rPr>
          <w:rFonts w:ascii="Times New Roman" w:hAnsi="Times New Roman" w:cs="Times New Roman"/>
          <w:sz w:val="22"/>
          <w:szCs w:val="22"/>
        </w:rPr>
        <w:t>. "</w:t>
      </w:r>
      <w:proofErr w:type="gramEnd"/>
      <w:r w:rsidRPr="00CF1633">
        <w:rPr>
          <w:rFonts w:ascii="Times New Roman" w:hAnsi="Times New Roman" w:cs="Times New Roman"/>
          <w:sz w:val="22"/>
          <w:szCs w:val="22"/>
        </w:rPr>
        <w:t xml:space="preserve">New from..." will ask you to select an existing analysis and load the configuration of that analysis to construct another </w:t>
      </w:r>
      <w:proofErr w:type="gramStart"/>
      <w:r w:rsidRPr="00CF1633">
        <w:rPr>
          <w:rFonts w:ascii="Times New Roman" w:hAnsi="Times New Roman" w:cs="Times New Roman"/>
          <w:sz w:val="22"/>
          <w:szCs w:val="22"/>
        </w:rPr>
        <w:t>analysis.</w:t>
      </w:r>
      <w:proofErr w:type="gramEnd"/>
      <w:r w:rsidRPr="00CF1633">
        <w:rPr>
          <w:rFonts w:ascii="Times New Roman" w:hAnsi="Times New Roman" w:cs="Times New Roman"/>
          <w:sz w:val="22"/>
          <w:szCs w:val="22"/>
        </w:rPr>
        <w:t xml:space="preserve"> To save a new analysis, you’ll need to click “S</w:t>
      </w:r>
      <w:r w:rsidRPr="00CF1633">
        <w:rPr>
          <w:rFonts w:ascii="Times New Roman" w:hAnsi="Times New Roman" w:cs="Times New Roman"/>
          <w:sz w:val="22"/>
          <w:szCs w:val="22"/>
        </w:rPr>
        <w:t>ubmit”. To delete an analysis, simply click on the “Delete” button. Please note that you can’t start another new analysis before you close the “New Analysis Wizard” tab for your previous analysis.</w:t>
      </w:r>
      <w:r w:rsidR="00F31B0A">
        <w:rPr>
          <w:rFonts w:ascii="Times New Roman" w:hAnsi="Times New Roman" w:cs="Times New Roman"/>
          <w:sz w:val="22"/>
          <w:szCs w:val="22"/>
        </w:rPr>
        <w:t xml:space="preserve"> </w:t>
      </w:r>
      <w:r w:rsidR="00F31B0A" w:rsidRPr="00CF1633">
        <w:rPr>
          <w:rFonts w:ascii="Times New Roman" w:hAnsi="Times New Roman" w:cs="Times New Roman"/>
          <w:sz w:val="22"/>
          <w:szCs w:val="22"/>
        </w:rPr>
        <w:t>The “Load” button is used for reading the result of an analysis that is completed and ready for visualization. The “Refresh” button enables you to get the latest status of your analysis to see if it’s submitted, queued or completed.</w:t>
      </w:r>
    </w:p>
    <w:p w:rsidR="00D55C28" w:rsidRPr="00CF1633" w:rsidRDefault="00D55C28" w:rsidP="00296DBB">
      <w:pPr>
        <w:jc w:val="both"/>
        <w:rPr>
          <w:rFonts w:ascii="Times New Roman" w:hAnsi="Times New Roman" w:cs="Times New Roman"/>
          <w:sz w:val="22"/>
          <w:szCs w:val="22"/>
        </w:rPr>
      </w:pPr>
    </w:p>
    <w:p w:rsidR="00D55C28" w:rsidRPr="00CF1633" w:rsidRDefault="00D55C28">
      <w:pPr>
        <w:jc w:val="both"/>
        <w:rPr>
          <w:rFonts w:ascii="Times New Roman" w:hAnsi="Times New Roman" w:cs="Times New Roman"/>
          <w:sz w:val="22"/>
          <w:szCs w:val="22"/>
        </w:rPr>
      </w:pPr>
    </w:p>
    <w:p w:rsidR="00D55C28" w:rsidRPr="00CF1633" w:rsidRDefault="00174FF4">
      <w:pPr>
        <w:jc w:val="center"/>
        <w:rPr>
          <w:rFonts w:ascii="Times New Roman" w:hAnsi="Times New Roman" w:cs="Times New Roman"/>
          <w:sz w:val="22"/>
          <w:szCs w:val="22"/>
        </w:rPr>
      </w:pPr>
      <w:r w:rsidRPr="00CF1633">
        <w:rPr>
          <w:rFonts w:ascii="Times New Roman" w:hAnsi="Times New Roman" w:cs="Times New Roman"/>
          <w:noProof/>
          <w:sz w:val="22"/>
          <w:szCs w:val="22"/>
        </w:rPr>
        <w:lastRenderedPageBreak/>
        <w:drawing>
          <wp:inline distT="114300" distB="114300" distL="114300" distR="114300" wp14:anchorId="692D9357" wp14:editId="147A59A8">
            <wp:extent cx="4801846" cy="2824163"/>
            <wp:effectExtent l="0" t="0" r="0" b="0"/>
            <wp:docPr id="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6"/>
                    <a:srcRect/>
                    <a:stretch>
                      <a:fillRect/>
                    </a:stretch>
                  </pic:blipFill>
                  <pic:spPr>
                    <a:xfrm>
                      <a:off x="0" y="0"/>
                      <a:ext cx="4801846" cy="2824163"/>
                    </a:xfrm>
                    <a:prstGeom prst="rect">
                      <a:avLst/>
                    </a:prstGeom>
                    <a:ln/>
                  </pic:spPr>
                </pic:pic>
              </a:graphicData>
            </a:graphic>
          </wp:inline>
        </w:drawing>
      </w:r>
    </w:p>
    <w:p w:rsidR="00D55C28" w:rsidRPr="00CF1633" w:rsidRDefault="00D55C28">
      <w:pPr>
        <w:jc w:val="center"/>
        <w:rPr>
          <w:rFonts w:ascii="Times New Roman" w:hAnsi="Times New Roman" w:cs="Times New Roman"/>
          <w:sz w:val="22"/>
          <w:szCs w:val="22"/>
        </w:rPr>
      </w:pPr>
    </w:p>
    <w:p w:rsidR="00D55C28" w:rsidRPr="00CF1633" w:rsidRDefault="00174FF4">
      <w:pPr>
        <w:jc w:val="center"/>
        <w:rPr>
          <w:rFonts w:ascii="Times New Roman" w:hAnsi="Times New Roman" w:cs="Times New Roman"/>
          <w:sz w:val="22"/>
          <w:szCs w:val="22"/>
        </w:rPr>
      </w:pPr>
      <w:proofErr w:type="gramStart"/>
      <w:r w:rsidRPr="00CF1633">
        <w:rPr>
          <w:rFonts w:ascii="Times New Roman" w:hAnsi="Times New Roman" w:cs="Times New Roman"/>
          <w:sz w:val="22"/>
          <w:szCs w:val="22"/>
        </w:rPr>
        <w:t>Figure 1.</w:t>
      </w:r>
      <w:proofErr w:type="gramEnd"/>
      <w:r w:rsidRPr="00CF1633">
        <w:rPr>
          <w:rFonts w:ascii="Times New Roman" w:hAnsi="Times New Roman" w:cs="Times New Roman"/>
          <w:sz w:val="22"/>
          <w:szCs w:val="22"/>
        </w:rPr>
        <w:t xml:space="preserve"> Create a New Analysis in </w:t>
      </w:r>
      <w:proofErr w:type="spellStart"/>
      <w:r w:rsidRPr="00CF1633">
        <w:rPr>
          <w:rFonts w:ascii="Times New Roman" w:hAnsi="Times New Roman" w:cs="Times New Roman"/>
          <w:sz w:val="22"/>
          <w:szCs w:val="22"/>
        </w:rPr>
        <w:t>TauDEM</w:t>
      </w:r>
      <w:proofErr w:type="spellEnd"/>
      <w:r w:rsidRPr="00CF1633">
        <w:rPr>
          <w:rFonts w:ascii="Times New Roman" w:hAnsi="Times New Roman" w:cs="Times New Roman"/>
          <w:sz w:val="22"/>
          <w:szCs w:val="22"/>
        </w:rPr>
        <w:t xml:space="preserve"> App</w:t>
      </w:r>
    </w:p>
    <w:p w:rsidR="00D55C28" w:rsidRPr="00CF1633" w:rsidRDefault="00D55C28">
      <w:pPr>
        <w:rPr>
          <w:rFonts w:ascii="Times New Roman" w:hAnsi="Times New Roman" w:cs="Times New Roman"/>
          <w:sz w:val="22"/>
          <w:szCs w:val="22"/>
        </w:rPr>
      </w:pPr>
    </w:p>
    <w:p w:rsidR="00D55C28" w:rsidRPr="00CF1633" w:rsidRDefault="00D55C28">
      <w:pPr>
        <w:jc w:val="both"/>
        <w:rPr>
          <w:rFonts w:ascii="Times New Roman" w:hAnsi="Times New Roman" w:cs="Times New Roman"/>
          <w:sz w:val="22"/>
          <w:szCs w:val="22"/>
        </w:rPr>
      </w:pPr>
    </w:p>
    <w:p w:rsidR="00D55C28" w:rsidRPr="00CF1633" w:rsidRDefault="00D55C28">
      <w:pPr>
        <w:ind w:left="360"/>
        <w:jc w:val="both"/>
        <w:rPr>
          <w:rFonts w:ascii="Times New Roman" w:hAnsi="Times New Roman" w:cs="Times New Roman"/>
          <w:sz w:val="22"/>
          <w:szCs w:val="22"/>
        </w:rPr>
      </w:pPr>
    </w:p>
    <w:p w:rsidR="00D55C28" w:rsidRPr="00CF1633" w:rsidRDefault="00174FF4" w:rsidP="00B52CC8">
      <w:pPr>
        <w:jc w:val="both"/>
        <w:rPr>
          <w:rFonts w:ascii="Times New Roman" w:hAnsi="Times New Roman" w:cs="Times New Roman"/>
          <w:sz w:val="22"/>
          <w:szCs w:val="22"/>
        </w:rPr>
      </w:pPr>
      <w:r w:rsidRPr="00CF1633">
        <w:rPr>
          <w:rFonts w:ascii="Times New Roman" w:hAnsi="Times New Roman" w:cs="Times New Roman"/>
          <w:b/>
          <w:sz w:val="22"/>
          <w:szCs w:val="22"/>
        </w:rPr>
        <w:t>2.2 Choose a DEM data source</w:t>
      </w:r>
    </w:p>
    <w:p w:rsidR="00D55C28" w:rsidRPr="00CF1633" w:rsidRDefault="00D55C28">
      <w:pPr>
        <w:jc w:val="both"/>
        <w:rPr>
          <w:rFonts w:ascii="Times New Roman" w:hAnsi="Times New Roman" w:cs="Times New Roman"/>
          <w:sz w:val="22"/>
          <w:szCs w:val="22"/>
        </w:rPr>
      </w:pPr>
    </w:p>
    <w:p w:rsidR="00D55C28" w:rsidRPr="00CF1633" w:rsidRDefault="00F31B0A" w:rsidP="00B52CC8">
      <w:pPr>
        <w:jc w:val="both"/>
        <w:rPr>
          <w:rFonts w:ascii="Times New Roman" w:hAnsi="Times New Roman" w:cs="Times New Roman"/>
          <w:sz w:val="22"/>
          <w:szCs w:val="22"/>
        </w:rPr>
      </w:pPr>
      <w:r>
        <w:rPr>
          <w:rFonts w:ascii="Times New Roman" w:hAnsi="Times New Roman" w:cs="Times New Roman"/>
          <w:sz w:val="22"/>
          <w:szCs w:val="22"/>
        </w:rPr>
        <w:t>W</w:t>
      </w:r>
      <w:r w:rsidRPr="00CF1633">
        <w:rPr>
          <w:rFonts w:ascii="Times New Roman" w:hAnsi="Times New Roman" w:cs="Times New Roman"/>
          <w:sz w:val="22"/>
          <w:szCs w:val="22"/>
        </w:rPr>
        <w:t xml:space="preserve">hen </w:t>
      </w:r>
      <w:r>
        <w:rPr>
          <w:rFonts w:ascii="Times New Roman" w:hAnsi="Times New Roman" w:cs="Times New Roman"/>
          <w:sz w:val="22"/>
          <w:szCs w:val="22"/>
        </w:rPr>
        <w:t>creating</w:t>
      </w:r>
      <w:r w:rsidRPr="00CF1633">
        <w:rPr>
          <w:rFonts w:ascii="Times New Roman" w:hAnsi="Times New Roman" w:cs="Times New Roman"/>
          <w:sz w:val="22"/>
          <w:szCs w:val="22"/>
        </w:rPr>
        <w:t xml:space="preserve"> a new analysis</w:t>
      </w:r>
      <w:r>
        <w:rPr>
          <w:rFonts w:ascii="Times New Roman" w:hAnsi="Times New Roman" w:cs="Times New Roman"/>
          <w:sz w:val="22"/>
          <w:szCs w:val="22"/>
        </w:rPr>
        <w:t>,</w:t>
      </w:r>
      <w:r w:rsidRPr="00CF1633">
        <w:rPr>
          <w:rFonts w:ascii="Times New Roman" w:hAnsi="Times New Roman" w:cs="Times New Roman"/>
          <w:sz w:val="22"/>
          <w:szCs w:val="22"/>
        </w:rPr>
        <w:t xml:space="preserve"> </w:t>
      </w:r>
      <w:r>
        <w:rPr>
          <w:rFonts w:ascii="Times New Roman" w:hAnsi="Times New Roman" w:cs="Times New Roman"/>
          <w:sz w:val="22"/>
          <w:szCs w:val="22"/>
        </w:rPr>
        <w:t>y</w:t>
      </w:r>
      <w:r w:rsidR="00174FF4" w:rsidRPr="00CF1633">
        <w:rPr>
          <w:rFonts w:ascii="Times New Roman" w:hAnsi="Times New Roman" w:cs="Times New Roman"/>
          <w:sz w:val="22"/>
          <w:szCs w:val="22"/>
        </w:rPr>
        <w:t xml:space="preserve">ou </w:t>
      </w:r>
      <w:r w:rsidR="00734CA4">
        <w:rPr>
          <w:rFonts w:ascii="Times New Roman" w:hAnsi="Times New Roman" w:cs="Times New Roman"/>
          <w:sz w:val="22"/>
          <w:szCs w:val="22"/>
        </w:rPr>
        <w:t xml:space="preserve">will </w:t>
      </w:r>
      <w:r>
        <w:rPr>
          <w:rFonts w:ascii="Times New Roman" w:hAnsi="Times New Roman" w:cs="Times New Roman"/>
          <w:sz w:val="22"/>
          <w:szCs w:val="22"/>
        </w:rPr>
        <w:t xml:space="preserve">have the option to choose elevation data from one of the following three </w:t>
      </w:r>
      <w:r w:rsidR="00174FF4" w:rsidRPr="00CF1633">
        <w:rPr>
          <w:rFonts w:ascii="Times New Roman" w:hAnsi="Times New Roman" w:cs="Times New Roman"/>
          <w:sz w:val="22"/>
          <w:szCs w:val="22"/>
        </w:rPr>
        <w:t>source</w:t>
      </w:r>
      <w:r>
        <w:rPr>
          <w:rFonts w:ascii="Times New Roman" w:hAnsi="Times New Roman" w:cs="Times New Roman"/>
          <w:sz w:val="22"/>
          <w:szCs w:val="22"/>
        </w:rPr>
        <w:t>s</w:t>
      </w:r>
      <w:r w:rsidR="00174FF4" w:rsidRPr="00CF1633">
        <w:rPr>
          <w:rFonts w:ascii="Times New Roman" w:hAnsi="Times New Roman" w:cs="Times New Roman"/>
          <w:sz w:val="22"/>
          <w:szCs w:val="22"/>
        </w:rPr>
        <w:t xml:space="preserve">. </w:t>
      </w:r>
    </w:p>
    <w:p w:rsidR="00D55C28" w:rsidRPr="00CF1633" w:rsidRDefault="00D55C28">
      <w:pPr>
        <w:rPr>
          <w:rFonts w:ascii="Times New Roman" w:hAnsi="Times New Roman" w:cs="Times New Roman"/>
          <w:sz w:val="22"/>
          <w:szCs w:val="22"/>
        </w:rPr>
      </w:pPr>
    </w:p>
    <w:p w:rsidR="00D55C28" w:rsidRPr="00CF1633" w:rsidRDefault="00174FF4">
      <w:pPr>
        <w:numPr>
          <w:ilvl w:val="0"/>
          <w:numId w:val="1"/>
        </w:numPr>
        <w:ind w:hanging="359"/>
        <w:contextualSpacing/>
        <w:rPr>
          <w:rFonts w:ascii="Times New Roman" w:hAnsi="Times New Roman" w:cs="Times New Roman"/>
          <w:sz w:val="22"/>
          <w:szCs w:val="22"/>
        </w:rPr>
      </w:pPr>
      <w:r w:rsidRPr="00CF1633">
        <w:rPr>
          <w:rFonts w:ascii="Times New Roman" w:hAnsi="Times New Roman" w:cs="Times New Roman"/>
          <w:sz w:val="22"/>
          <w:szCs w:val="22"/>
        </w:rPr>
        <w:t>USGS National Elevation Dataset (NED)</w:t>
      </w:r>
    </w:p>
    <w:p w:rsidR="00D55C28" w:rsidRPr="00CF1633" w:rsidRDefault="00174FF4">
      <w:pPr>
        <w:ind w:left="720"/>
        <w:rPr>
          <w:rFonts w:ascii="Times New Roman" w:hAnsi="Times New Roman" w:cs="Times New Roman"/>
          <w:sz w:val="22"/>
          <w:szCs w:val="22"/>
        </w:rPr>
      </w:pPr>
      <w:r w:rsidRPr="00CF1633">
        <w:rPr>
          <w:rFonts w:ascii="Times New Roman" w:hAnsi="Times New Roman" w:cs="Times New Roman"/>
          <w:b/>
          <w:sz w:val="22"/>
          <w:szCs w:val="22"/>
        </w:rPr>
        <w:t>Name</w:t>
      </w:r>
      <w:r w:rsidRPr="00CF1633">
        <w:rPr>
          <w:rFonts w:ascii="Times New Roman" w:hAnsi="Times New Roman" w:cs="Times New Roman"/>
          <w:sz w:val="22"/>
          <w:szCs w:val="22"/>
        </w:rPr>
        <w:t>: USGS National Elevation Dataset (NED) - 1/3 arc (10-meter) resolution</w:t>
      </w:r>
    </w:p>
    <w:p w:rsidR="00D55C28" w:rsidRPr="00CF1633" w:rsidRDefault="00174FF4">
      <w:pPr>
        <w:ind w:left="720"/>
        <w:rPr>
          <w:rFonts w:ascii="Times New Roman" w:hAnsi="Times New Roman" w:cs="Times New Roman"/>
          <w:sz w:val="22"/>
          <w:szCs w:val="22"/>
        </w:rPr>
      </w:pPr>
      <w:r w:rsidRPr="00CF1633">
        <w:rPr>
          <w:rFonts w:ascii="Times New Roman" w:hAnsi="Times New Roman" w:cs="Times New Roman"/>
          <w:b/>
          <w:sz w:val="22"/>
          <w:szCs w:val="22"/>
        </w:rPr>
        <w:t>Information</w:t>
      </w:r>
      <w:r w:rsidRPr="00CF1633">
        <w:rPr>
          <w:rFonts w:ascii="Times New Roman" w:hAnsi="Times New Roman" w:cs="Times New Roman"/>
          <w:sz w:val="22"/>
          <w:szCs w:val="22"/>
        </w:rPr>
        <w:t>: NED</w:t>
      </w:r>
      <w:r w:rsidRPr="00CF1633">
        <w:rPr>
          <w:rFonts w:ascii="Times New Roman" w:hAnsi="Times New Roman" w:cs="Times New Roman"/>
          <w:sz w:val="22"/>
          <w:szCs w:val="22"/>
        </w:rPr>
        <w:t xml:space="preserve"> is one of the eight layers of map data provided by the National Map project at USGS. 1/3 arc (10-meter) NED dataset is organized as 1x1 degree tiles, covering U.S. terrain. Total dataset size is about 2TB</w:t>
      </w:r>
    </w:p>
    <w:p w:rsidR="00D55C28" w:rsidRPr="00CF1633" w:rsidRDefault="00174FF4">
      <w:pPr>
        <w:ind w:left="720"/>
        <w:rPr>
          <w:rFonts w:ascii="Times New Roman" w:hAnsi="Times New Roman" w:cs="Times New Roman"/>
          <w:sz w:val="22"/>
          <w:szCs w:val="22"/>
        </w:rPr>
      </w:pPr>
      <w:r w:rsidRPr="00CF1633">
        <w:rPr>
          <w:rFonts w:ascii="Times New Roman" w:hAnsi="Times New Roman" w:cs="Times New Roman"/>
          <w:b/>
          <w:sz w:val="22"/>
          <w:szCs w:val="22"/>
        </w:rPr>
        <w:t>Data provider</w:t>
      </w:r>
      <w:r w:rsidRPr="00CF1633">
        <w:rPr>
          <w:rFonts w:ascii="Times New Roman" w:hAnsi="Times New Roman" w:cs="Times New Roman"/>
          <w:sz w:val="22"/>
          <w:szCs w:val="22"/>
        </w:rPr>
        <w:t>: USGS National Map</w:t>
      </w:r>
    </w:p>
    <w:p w:rsidR="00D55C28" w:rsidRPr="00CF1633" w:rsidRDefault="00174FF4">
      <w:pPr>
        <w:ind w:left="720"/>
        <w:rPr>
          <w:rFonts w:ascii="Times New Roman" w:hAnsi="Times New Roman" w:cs="Times New Roman"/>
          <w:sz w:val="22"/>
          <w:szCs w:val="22"/>
        </w:rPr>
      </w:pPr>
      <w:r w:rsidRPr="00CF1633">
        <w:rPr>
          <w:rFonts w:ascii="Times New Roman" w:hAnsi="Times New Roman" w:cs="Times New Roman"/>
          <w:b/>
          <w:sz w:val="22"/>
          <w:szCs w:val="22"/>
        </w:rPr>
        <w:t>Data URL</w:t>
      </w:r>
      <w:r w:rsidRPr="00CF1633">
        <w:rPr>
          <w:rFonts w:ascii="Times New Roman" w:hAnsi="Times New Roman" w:cs="Times New Roman"/>
          <w:sz w:val="22"/>
          <w:szCs w:val="22"/>
        </w:rPr>
        <w:t>:</w:t>
      </w:r>
      <w:hyperlink r:id="rId7">
        <w:r w:rsidRPr="00CF1633">
          <w:rPr>
            <w:rFonts w:ascii="Times New Roman" w:hAnsi="Times New Roman" w:cs="Times New Roman"/>
            <w:sz w:val="22"/>
            <w:szCs w:val="22"/>
          </w:rPr>
          <w:t xml:space="preserve"> </w:t>
        </w:r>
      </w:hyperlink>
      <w:hyperlink r:id="rId8">
        <w:r w:rsidRPr="00CF1633">
          <w:rPr>
            <w:rFonts w:ascii="Times New Roman" w:hAnsi="Times New Roman" w:cs="Times New Roman"/>
            <w:color w:val="1155CC"/>
            <w:sz w:val="22"/>
            <w:szCs w:val="22"/>
            <w:u w:val="single"/>
          </w:rPr>
          <w:t>http://nationalmap.gov</w:t>
        </w:r>
      </w:hyperlink>
    </w:p>
    <w:p w:rsidR="00D55C28" w:rsidRPr="00CF1633" w:rsidRDefault="001E6AF2">
      <w:pPr>
        <w:ind w:left="720"/>
        <w:rPr>
          <w:rFonts w:ascii="Times New Roman" w:hAnsi="Times New Roman" w:cs="Times New Roman"/>
          <w:sz w:val="22"/>
          <w:szCs w:val="22"/>
        </w:rPr>
      </w:pPr>
      <w:r>
        <w:rPr>
          <w:rFonts w:ascii="Times New Roman" w:hAnsi="Times New Roman" w:cs="Times New Roman"/>
          <w:b/>
          <w:sz w:val="22"/>
          <w:szCs w:val="22"/>
        </w:rPr>
        <w:t xml:space="preserve">About </w:t>
      </w:r>
      <w:r w:rsidR="00174FF4" w:rsidRPr="00CF1633">
        <w:rPr>
          <w:rFonts w:ascii="Times New Roman" w:hAnsi="Times New Roman" w:cs="Times New Roman"/>
          <w:b/>
          <w:sz w:val="22"/>
          <w:szCs w:val="22"/>
        </w:rPr>
        <w:t xml:space="preserve">Data </w:t>
      </w:r>
      <w:r>
        <w:rPr>
          <w:rFonts w:ascii="Times New Roman" w:hAnsi="Times New Roman" w:cs="Times New Roman"/>
          <w:b/>
          <w:sz w:val="22"/>
          <w:szCs w:val="22"/>
        </w:rPr>
        <w:t>P</w:t>
      </w:r>
      <w:r w:rsidR="00174FF4" w:rsidRPr="00CF1633">
        <w:rPr>
          <w:rFonts w:ascii="Times New Roman" w:hAnsi="Times New Roman" w:cs="Times New Roman"/>
          <w:b/>
          <w:sz w:val="22"/>
          <w:szCs w:val="22"/>
        </w:rPr>
        <w:t>rovider</w:t>
      </w:r>
      <w:r w:rsidR="00174FF4" w:rsidRPr="00CF1633">
        <w:rPr>
          <w:rFonts w:ascii="Times New Roman" w:hAnsi="Times New Roman" w:cs="Times New Roman"/>
          <w:sz w:val="22"/>
          <w:szCs w:val="22"/>
        </w:rPr>
        <w:t xml:space="preserve">: The National Map project from the U.S. Geological </w:t>
      </w:r>
      <w:proofErr w:type="spellStart"/>
      <w:r w:rsidR="00174FF4" w:rsidRPr="00CF1633">
        <w:rPr>
          <w:rFonts w:ascii="Times New Roman" w:hAnsi="Times New Roman" w:cs="Times New Roman"/>
          <w:sz w:val="22"/>
          <w:szCs w:val="22"/>
        </w:rPr>
        <w:t>Survery</w:t>
      </w:r>
      <w:proofErr w:type="spellEnd"/>
      <w:r w:rsidR="00174FF4" w:rsidRPr="00CF1633">
        <w:rPr>
          <w:rFonts w:ascii="Times New Roman" w:hAnsi="Times New Roman" w:cs="Times New Roman"/>
          <w:sz w:val="22"/>
          <w:szCs w:val="22"/>
        </w:rPr>
        <w:t xml:space="preserve"> provides eight layers of map covering the U.S., including elevation, land cov</w:t>
      </w:r>
      <w:r w:rsidR="00174FF4" w:rsidRPr="00CF1633">
        <w:rPr>
          <w:rFonts w:ascii="Times New Roman" w:hAnsi="Times New Roman" w:cs="Times New Roman"/>
          <w:sz w:val="22"/>
          <w:szCs w:val="22"/>
        </w:rPr>
        <w:t xml:space="preserve">er, </w:t>
      </w:r>
      <w:proofErr w:type="spellStart"/>
      <w:r w:rsidR="00174FF4" w:rsidRPr="00CF1633">
        <w:rPr>
          <w:rFonts w:ascii="Times New Roman" w:hAnsi="Times New Roman" w:cs="Times New Roman"/>
          <w:sz w:val="22"/>
          <w:szCs w:val="22"/>
        </w:rPr>
        <w:t>orthoimagery</w:t>
      </w:r>
      <w:proofErr w:type="spellEnd"/>
      <w:r w:rsidR="00174FF4" w:rsidRPr="00CF1633">
        <w:rPr>
          <w:rFonts w:ascii="Times New Roman" w:hAnsi="Times New Roman" w:cs="Times New Roman"/>
          <w:sz w:val="22"/>
          <w:szCs w:val="22"/>
        </w:rPr>
        <w:t xml:space="preserve">, structures, boundaries, hydrography, geographic names, and </w:t>
      </w:r>
      <w:proofErr w:type="spellStart"/>
      <w:r w:rsidR="00174FF4" w:rsidRPr="00CF1633">
        <w:rPr>
          <w:rFonts w:ascii="Times New Roman" w:hAnsi="Times New Roman" w:cs="Times New Roman"/>
          <w:sz w:val="22"/>
          <w:szCs w:val="22"/>
        </w:rPr>
        <w:t>transporation</w:t>
      </w:r>
      <w:proofErr w:type="spellEnd"/>
    </w:p>
    <w:p w:rsidR="00D55C28" w:rsidRPr="00CF1633" w:rsidRDefault="00D55C28">
      <w:pPr>
        <w:rPr>
          <w:rFonts w:ascii="Times New Roman" w:hAnsi="Times New Roman" w:cs="Times New Roman"/>
          <w:sz w:val="22"/>
          <w:szCs w:val="22"/>
        </w:rPr>
      </w:pPr>
    </w:p>
    <w:p w:rsidR="00D55C28" w:rsidRPr="00CF1633" w:rsidRDefault="00174FF4">
      <w:pPr>
        <w:numPr>
          <w:ilvl w:val="0"/>
          <w:numId w:val="1"/>
        </w:numPr>
        <w:ind w:hanging="359"/>
        <w:contextualSpacing/>
        <w:rPr>
          <w:rFonts w:ascii="Times New Roman" w:hAnsi="Times New Roman" w:cs="Times New Roman"/>
          <w:sz w:val="22"/>
          <w:szCs w:val="22"/>
        </w:rPr>
      </w:pPr>
      <w:proofErr w:type="spellStart"/>
      <w:r w:rsidRPr="00CF1633">
        <w:rPr>
          <w:rFonts w:ascii="Times New Roman" w:hAnsi="Times New Roman" w:cs="Times New Roman"/>
          <w:sz w:val="22"/>
          <w:szCs w:val="22"/>
        </w:rPr>
        <w:t>OpenTopography</w:t>
      </w:r>
      <w:proofErr w:type="spellEnd"/>
      <w:r w:rsidRPr="00CF1633">
        <w:rPr>
          <w:rFonts w:ascii="Times New Roman" w:hAnsi="Times New Roman" w:cs="Times New Roman"/>
          <w:sz w:val="22"/>
          <w:szCs w:val="22"/>
        </w:rPr>
        <w:t xml:space="preserve"> LiDAR Data</w:t>
      </w:r>
    </w:p>
    <w:p w:rsidR="00D55C28" w:rsidRPr="00CF1633" w:rsidRDefault="00174FF4">
      <w:pPr>
        <w:ind w:left="720"/>
        <w:rPr>
          <w:rFonts w:ascii="Times New Roman" w:hAnsi="Times New Roman" w:cs="Times New Roman"/>
          <w:sz w:val="22"/>
          <w:szCs w:val="22"/>
        </w:rPr>
      </w:pPr>
      <w:r w:rsidRPr="00CF1633">
        <w:rPr>
          <w:rFonts w:ascii="Times New Roman" w:hAnsi="Times New Roman" w:cs="Times New Roman"/>
          <w:b/>
          <w:sz w:val="22"/>
          <w:szCs w:val="22"/>
        </w:rPr>
        <w:t>Name</w:t>
      </w:r>
      <w:r w:rsidRPr="00CF1633">
        <w:rPr>
          <w:rFonts w:ascii="Times New Roman" w:hAnsi="Times New Roman" w:cs="Times New Roman"/>
          <w:sz w:val="22"/>
          <w:szCs w:val="22"/>
        </w:rPr>
        <w:t xml:space="preserve">: </w:t>
      </w:r>
      <w:proofErr w:type="spellStart"/>
      <w:r w:rsidRPr="00CF1633">
        <w:rPr>
          <w:rFonts w:ascii="Times New Roman" w:hAnsi="Times New Roman" w:cs="Times New Roman"/>
          <w:sz w:val="22"/>
          <w:szCs w:val="22"/>
        </w:rPr>
        <w:t>OpenTopography</w:t>
      </w:r>
      <w:proofErr w:type="spellEnd"/>
      <w:r w:rsidRPr="00CF1633">
        <w:rPr>
          <w:rFonts w:ascii="Times New Roman" w:hAnsi="Times New Roman" w:cs="Times New Roman"/>
          <w:sz w:val="22"/>
          <w:szCs w:val="22"/>
        </w:rPr>
        <w:t xml:space="preserve"> LiDAR data (prototype)</w:t>
      </w:r>
    </w:p>
    <w:p w:rsidR="00D55C28" w:rsidRPr="00CF1633" w:rsidRDefault="00174FF4">
      <w:pPr>
        <w:ind w:left="720"/>
        <w:rPr>
          <w:rFonts w:ascii="Times New Roman" w:hAnsi="Times New Roman" w:cs="Times New Roman"/>
          <w:sz w:val="22"/>
          <w:szCs w:val="22"/>
        </w:rPr>
      </w:pPr>
      <w:r w:rsidRPr="00CF1633">
        <w:rPr>
          <w:rFonts w:ascii="Times New Roman" w:hAnsi="Times New Roman" w:cs="Times New Roman"/>
          <w:b/>
          <w:sz w:val="22"/>
          <w:szCs w:val="22"/>
        </w:rPr>
        <w:t>Information</w:t>
      </w:r>
      <w:r w:rsidRPr="00CF1633">
        <w:rPr>
          <w:rFonts w:ascii="Times New Roman" w:hAnsi="Times New Roman" w:cs="Times New Roman"/>
          <w:sz w:val="22"/>
          <w:szCs w:val="22"/>
        </w:rPr>
        <w:t>: This data source dynamically generates LiDAR-derived digital elevation models (DE</w:t>
      </w:r>
      <w:r w:rsidRPr="00CF1633">
        <w:rPr>
          <w:rFonts w:ascii="Times New Roman" w:hAnsi="Times New Roman" w:cs="Times New Roman"/>
          <w:sz w:val="22"/>
          <w:szCs w:val="22"/>
        </w:rPr>
        <w:t xml:space="preserve">Ms) from the high-resolution LiDAR data repository at the National Science Foundation (NSF) </w:t>
      </w:r>
      <w:proofErr w:type="spellStart"/>
      <w:r w:rsidRPr="00CF1633">
        <w:rPr>
          <w:rFonts w:ascii="Times New Roman" w:hAnsi="Times New Roman" w:cs="Times New Roman"/>
          <w:sz w:val="22"/>
          <w:szCs w:val="22"/>
        </w:rPr>
        <w:t>OpenTopography</w:t>
      </w:r>
      <w:proofErr w:type="spellEnd"/>
      <w:r w:rsidRPr="00CF1633">
        <w:rPr>
          <w:rFonts w:ascii="Times New Roman" w:hAnsi="Times New Roman" w:cs="Times New Roman"/>
          <w:sz w:val="22"/>
          <w:szCs w:val="22"/>
        </w:rPr>
        <w:t xml:space="preserve"> facility. Data resources are integrated into </w:t>
      </w:r>
      <w:proofErr w:type="spellStart"/>
      <w:r w:rsidRPr="00CF1633">
        <w:rPr>
          <w:rFonts w:ascii="Times New Roman" w:hAnsi="Times New Roman" w:cs="Times New Roman"/>
          <w:sz w:val="22"/>
          <w:szCs w:val="22"/>
        </w:rPr>
        <w:t>CyberGIS</w:t>
      </w:r>
      <w:proofErr w:type="spellEnd"/>
      <w:r w:rsidRPr="00CF1633">
        <w:rPr>
          <w:rFonts w:ascii="Times New Roman" w:hAnsi="Times New Roman" w:cs="Times New Roman"/>
          <w:sz w:val="22"/>
          <w:szCs w:val="22"/>
        </w:rPr>
        <w:t xml:space="preserve"> through the service integration of the </w:t>
      </w:r>
      <w:proofErr w:type="spellStart"/>
      <w:r w:rsidRPr="00CF1633">
        <w:rPr>
          <w:rFonts w:ascii="Times New Roman" w:hAnsi="Times New Roman" w:cs="Times New Roman"/>
          <w:sz w:val="22"/>
          <w:szCs w:val="22"/>
        </w:rPr>
        <w:t>GISolve</w:t>
      </w:r>
      <w:proofErr w:type="spellEnd"/>
      <w:r w:rsidRPr="00CF1633">
        <w:rPr>
          <w:rFonts w:ascii="Times New Roman" w:hAnsi="Times New Roman" w:cs="Times New Roman"/>
          <w:sz w:val="22"/>
          <w:szCs w:val="22"/>
        </w:rPr>
        <w:t xml:space="preserve"> Open Service API and </w:t>
      </w:r>
      <w:proofErr w:type="spellStart"/>
      <w:r w:rsidRPr="00CF1633">
        <w:rPr>
          <w:rFonts w:ascii="Times New Roman" w:hAnsi="Times New Roman" w:cs="Times New Roman"/>
          <w:sz w:val="22"/>
          <w:szCs w:val="22"/>
        </w:rPr>
        <w:t>OpenTopography</w:t>
      </w:r>
      <w:proofErr w:type="spellEnd"/>
      <w:r w:rsidRPr="00CF1633">
        <w:rPr>
          <w:rFonts w:ascii="Times New Roman" w:hAnsi="Times New Roman" w:cs="Times New Roman"/>
          <w:sz w:val="22"/>
          <w:szCs w:val="22"/>
        </w:rPr>
        <w:t xml:space="preserve"> Opal2 data s</w:t>
      </w:r>
      <w:r w:rsidRPr="00CF1633">
        <w:rPr>
          <w:rFonts w:ascii="Times New Roman" w:hAnsi="Times New Roman" w:cs="Times New Roman"/>
          <w:sz w:val="22"/>
          <w:szCs w:val="22"/>
        </w:rPr>
        <w:t>ervices</w:t>
      </w:r>
    </w:p>
    <w:p w:rsidR="00D55C28" w:rsidRPr="00CF1633" w:rsidRDefault="00174FF4">
      <w:pPr>
        <w:ind w:left="720"/>
        <w:rPr>
          <w:rFonts w:ascii="Times New Roman" w:hAnsi="Times New Roman" w:cs="Times New Roman"/>
          <w:sz w:val="22"/>
          <w:szCs w:val="22"/>
        </w:rPr>
      </w:pPr>
      <w:r w:rsidRPr="00CF1633">
        <w:rPr>
          <w:rFonts w:ascii="Times New Roman" w:hAnsi="Times New Roman" w:cs="Times New Roman"/>
          <w:b/>
          <w:sz w:val="22"/>
          <w:szCs w:val="22"/>
        </w:rPr>
        <w:t>Data provider</w:t>
      </w:r>
      <w:r w:rsidRPr="00CF1633">
        <w:rPr>
          <w:rFonts w:ascii="Times New Roman" w:hAnsi="Times New Roman" w:cs="Times New Roman"/>
          <w:sz w:val="22"/>
          <w:szCs w:val="22"/>
        </w:rPr>
        <w:t xml:space="preserve">: </w:t>
      </w:r>
      <w:proofErr w:type="spellStart"/>
      <w:r w:rsidRPr="00CF1633">
        <w:rPr>
          <w:rFonts w:ascii="Times New Roman" w:hAnsi="Times New Roman" w:cs="Times New Roman"/>
          <w:sz w:val="22"/>
          <w:szCs w:val="22"/>
        </w:rPr>
        <w:t>OpenTopography</w:t>
      </w:r>
      <w:proofErr w:type="spellEnd"/>
    </w:p>
    <w:p w:rsidR="00D55C28" w:rsidRPr="00CF1633" w:rsidRDefault="00174FF4">
      <w:pPr>
        <w:ind w:left="720"/>
        <w:rPr>
          <w:rFonts w:ascii="Times New Roman" w:hAnsi="Times New Roman" w:cs="Times New Roman"/>
          <w:sz w:val="22"/>
          <w:szCs w:val="22"/>
        </w:rPr>
      </w:pPr>
      <w:r w:rsidRPr="00CF1633">
        <w:rPr>
          <w:rFonts w:ascii="Times New Roman" w:hAnsi="Times New Roman" w:cs="Times New Roman"/>
          <w:b/>
          <w:sz w:val="22"/>
          <w:szCs w:val="22"/>
        </w:rPr>
        <w:t>Data URL</w:t>
      </w:r>
      <w:r w:rsidRPr="00CF1633">
        <w:rPr>
          <w:rFonts w:ascii="Times New Roman" w:hAnsi="Times New Roman" w:cs="Times New Roman"/>
          <w:sz w:val="22"/>
          <w:szCs w:val="22"/>
        </w:rPr>
        <w:t>:</w:t>
      </w:r>
      <w:hyperlink r:id="rId9">
        <w:r w:rsidRPr="00CF1633">
          <w:rPr>
            <w:rFonts w:ascii="Times New Roman" w:hAnsi="Times New Roman" w:cs="Times New Roman"/>
            <w:sz w:val="22"/>
            <w:szCs w:val="22"/>
          </w:rPr>
          <w:t xml:space="preserve"> </w:t>
        </w:r>
      </w:hyperlink>
      <w:hyperlink r:id="rId10">
        <w:r w:rsidRPr="00CF1633">
          <w:rPr>
            <w:rFonts w:ascii="Times New Roman" w:hAnsi="Times New Roman" w:cs="Times New Roman"/>
            <w:color w:val="1155CC"/>
            <w:sz w:val="22"/>
            <w:szCs w:val="22"/>
            <w:u w:val="single"/>
          </w:rPr>
          <w:t>http://opentopography.org</w:t>
        </w:r>
      </w:hyperlink>
    </w:p>
    <w:p w:rsidR="00D55C28" w:rsidRPr="00CF1633" w:rsidRDefault="001E6AF2">
      <w:pPr>
        <w:ind w:left="720"/>
        <w:rPr>
          <w:rFonts w:ascii="Times New Roman" w:hAnsi="Times New Roman" w:cs="Times New Roman"/>
          <w:sz w:val="22"/>
          <w:szCs w:val="22"/>
        </w:rPr>
      </w:pPr>
      <w:r>
        <w:rPr>
          <w:rFonts w:ascii="Times New Roman" w:hAnsi="Times New Roman" w:cs="Times New Roman"/>
          <w:b/>
          <w:sz w:val="22"/>
          <w:szCs w:val="22"/>
        </w:rPr>
        <w:t xml:space="preserve">About </w:t>
      </w:r>
      <w:r w:rsidRPr="00CF1633">
        <w:rPr>
          <w:rFonts w:ascii="Times New Roman" w:hAnsi="Times New Roman" w:cs="Times New Roman"/>
          <w:b/>
          <w:sz w:val="22"/>
          <w:szCs w:val="22"/>
        </w:rPr>
        <w:t xml:space="preserve">Data </w:t>
      </w:r>
      <w:r>
        <w:rPr>
          <w:rFonts w:ascii="Times New Roman" w:hAnsi="Times New Roman" w:cs="Times New Roman"/>
          <w:b/>
          <w:sz w:val="22"/>
          <w:szCs w:val="22"/>
        </w:rPr>
        <w:t>P</w:t>
      </w:r>
      <w:r w:rsidRPr="00CF1633">
        <w:rPr>
          <w:rFonts w:ascii="Times New Roman" w:hAnsi="Times New Roman" w:cs="Times New Roman"/>
          <w:b/>
          <w:sz w:val="22"/>
          <w:szCs w:val="22"/>
        </w:rPr>
        <w:t>rovider</w:t>
      </w:r>
      <w:r w:rsidR="00174FF4" w:rsidRPr="00CF1633">
        <w:rPr>
          <w:rFonts w:ascii="Times New Roman" w:hAnsi="Times New Roman" w:cs="Times New Roman"/>
          <w:sz w:val="22"/>
          <w:szCs w:val="22"/>
        </w:rPr>
        <w:t xml:space="preserve">: The National Science Foundation (NSF) </w:t>
      </w:r>
      <w:proofErr w:type="spellStart"/>
      <w:r w:rsidR="00174FF4" w:rsidRPr="00CF1633">
        <w:rPr>
          <w:rFonts w:ascii="Times New Roman" w:hAnsi="Times New Roman" w:cs="Times New Roman"/>
          <w:sz w:val="22"/>
          <w:szCs w:val="22"/>
        </w:rPr>
        <w:t>OpenTopography</w:t>
      </w:r>
      <w:proofErr w:type="spellEnd"/>
      <w:r w:rsidR="00174FF4" w:rsidRPr="00CF1633">
        <w:rPr>
          <w:rFonts w:ascii="Times New Roman" w:hAnsi="Times New Roman" w:cs="Times New Roman"/>
          <w:sz w:val="22"/>
          <w:szCs w:val="22"/>
        </w:rPr>
        <w:t xml:space="preserve"> facility facilitat</w:t>
      </w:r>
      <w:r w:rsidR="00174FF4" w:rsidRPr="00CF1633">
        <w:rPr>
          <w:rFonts w:ascii="Times New Roman" w:hAnsi="Times New Roman" w:cs="Times New Roman"/>
          <w:sz w:val="22"/>
          <w:szCs w:val="22"/>
        </w:rPr>
        <w:t xml:space="preserve">es community access to high-resolution, Earth science-oriented, topography data, and related tools and resources. </w:t>
      </w:r>
      <w:proofErr w:type="spellStart"/>
      <w:r w:rsidR="00174FF4" w:rsidRPr="00CF1633">
        <w:rPr>
          <w:rFonts w:ascii="Times New Roman" w:hAnsi="Times New Roman" w:cs="Times New Roman"/>
          <w:sz w:val="22"/>
          <w:szCs w:val="22"/>
        </w:rPr>
        <w:t>OpenTopography</w:t>
      </w:r>
      <w:proofErr w:type="spellEnd"/>
      <w:r w:rsidR="00174FF4" w:rsidRPr="00CF1633">
        <w:rPr>
          <w:rFonts w:ascii="Times New Roman" w:hAnsi="Times New Roman" w:cs="Times New Roman"/>
          <w:sz w:val="22"/>
          <w:szCs w:val="22"/>
        </w:rPr>
        <w:t xml:space="preserve"> provides high-resolution LiDAR and LiDAR-derived geospatial data for </w:t>
      </w:r>
      <w:proofErr w:type="spellStart"/>
      <w:r w:rsidR="00174FF4" w:rsidRPr="00CF1633">
        <w:rPr>
          <w:rFonts w:ascii="Times New Roman" w:hAnsi="Times New Roman" w:cs="Times New Roman"/>
          <w:sz w:val="22"/>
          <w:szCs w:val="22"/>
        </w:rPr>
        <w:t>CyberGIS</w:t>
      </w:r>
      <w:proofErr w:type="spellEnd"/>
      <w:r w:rsidR="00174FF4" w:rsidRPr="00CF1633">
        <w:rPr>
          <w:rFonts w:ascii="Times New Roman" w:hAnsi="Times New Roman" w:cs="Times New Roman"/>
          <w:sz w:val="22"/>
          <w:szCs w:val="22"/>
        </w:rPr>
        <w:t xml:space="preserve"> community</w:t>
      </w:r>
    </w:p>
    <w:p w:rsidR="00D55C28" w:rsidRPr="00CF1633" w:rsidRDefault="00174FF4">
      <w:pPr>
        <w:numPr>
          <w:ilvl w:val="0"/>
          <w:numId w:val="1"/>
        </w:numPr>
        <w:ind w:hanging="359"/>
        <w:contextualSpacing/>
        <w:rPr>
          <w:rFonts w:ascii="Times New Roman" w:hAnsi="Times New Roman" w:cs="Times New Roman"/>
          <w:sz w:val="22"/>
          <w:szCs w:val="22"/>
        </w:rPr>
      </w:pPr>
      <w:r w:rsidRPr="00CF1633">
        <w:rPr>
          <w:rFonts w:ascii="Times New Roman" w:hAnsi="Times New Roman" w:cs="Times New Roman"/>
          <w:sz w:val="22"/>
          <w:szCs w:val="22"/>
        </w:rPr>
        <w:lastRenderedPageBreak/>
        <w:t>Providing your own dataset</w:t>
      </w:r>
    </w:p>
    <w:p w:rsidR="00D55C28" w:rsidRPr="00CF1633" w:rsidRDefault="00174FF4">
      <w:pPr>
        <w:ind w:left="720"/>
        <w:rPr>
          <w:rFonts w:ascii="Times New Roman" w:hAnsi="Times New Roman" w:cs="Times New Roman"/>
          <w:sz w:val="22"/>
          <w:szCs w:val="22"/>
        </w:rPr>
      </w:pPr>
      <w:r w:rsidRPr="00CF1633">
        <w:rPr>
          <w:rFonts w:ascii="Times New Roman" w:hAnsi="Times New Roman" w:cs="Times New Roman"/>
          <w:b/>
          <w:sz w:val="22"/>
          <w:szCs w:val="22"/>
        </w:rPr>
        <w:t>Name</w:t>
      </w:r>
      <w:r w:rsidRPr="00CF1633">
        <w:rPr>
          <w:rFonts w:ascii="Times New Roman" w:hAnsi="Times New Roman" w:cs="Times New Roman"/>
          <w:sz w:val="22"/>
          <w:szCs w:val="22"/>
        </w:rPr>
        <w:t>: I wil</w:t>
      </w:r>
      <w:r w:rsidRPr="00CF1633">
        <w:rPr>
          <w:rFonts w:ascii="Times New Roman" w:hAnsi="Times New Roman" w:cs="Times New Roman"/>
          <w:sz w:val="22"/>
          <w:szCs w:val="22"/>
        </w:rPr>
        <w:t>l provide the dataset</w:t>
      </w:r>
    </w:p>
    <w:p w:rsidR="00D55C28" w:rsidRPr="00CF1633" w:rsidRDefault="00174FF4">
      <w:pPr>
        <w:ind w:left="720"/>
        <w:rPr>
          <w:rFonts w:ascii="Times New Roman" w:hAnsi="Times New Roman" w:cs="Times New Roman"/>
          <w:sz w:val="22"/>
          <w:szCs w:val="22"/>
        </w:rPr>
      </w:pPr>
      <w:r w:rsidRPr="00CF1633">
        <w:rPr>
          <w:rFonts w:ascii="Times New Roman" w:hAnsi="Times New Roman" w:cs="Times New Roman"/>
          <w:b/>
          <w:sz w:val="22"/>
          <w:szCs w:val="22"/>
        </w:rPr>
        <w:t>Information</w:t>
      </w:r>
      <w:r w:rsidRPr="00CF1633">
        <w:rPr>
          <w:rFonts w:ascii="Times New Roman" w:hAnsi="Times New Roman" w:cs="Times New Roman"/>
          <w:sz w:val="22"/>
          <w:szCs w:val="22"/>
        </w:rPr>
        <w:t xml:space="preserve">: Dataset provided by user through uploading or specifying online dataset URL. Currently, </w:t>
      </w:r>
      <w:proofErr w:type="spellStart"/>
      <w:r w:rsidRPr="00CF1633">
        <w:rPr>
          <w:rFonts w:ascii="Times New Roman" w:hAnsi="Times New Roman" w:cs="Times New Roman"/>
          <w:sz w:val="22"/>
          <w:szCs w:val="22"/>
        </w:rPr>
        <w:t>GeoTIFF</w:t>
      </w:r>
      <w:proofErr w:type="spellEnd"/>
      <w:r w:rsidRPr="00CF1633">
        <w:rPr>
          <w:rFonts w:ascii="Times New Roman" w:hAnsi="Times New Roman" w:cs="Times New Roman"/>
          <w:sz w:val="22"/>
          <w:szCs w:val="22"/>
        </w:rPr>
        <w:t xml:space="preserve"> format is supported.</w:t>
      </w:r>
    </w:p>
    <w:p w:rsidR="00D55C28" w:rsidRPr="00CF1633" w:rsidRDefault="00D55C28">
      <w:pPr>
        <w:ind w:left="720"/>
        <w:rPr>
          <w:rFonts w:ascii="Times New Roman" w:hAnsi="Times New Roman" w:cs="Times New Roman"/>
          <w:sz w:val="22"/>
          <w:szCs w:val="22"/>
        </w:rPr>
      </w:pPr>
    </w:p>
    <w:p w:rsidR="00D55C28" w:rsidRPr="00CF1633" w:rsidRDefault="00734CA4">
      <w:pPr>
        <w:ind w:left="720"/>
        <w:rPr>
          <w:rFonts w:ascii="Times New Roman" w:hAnsi="Times New Roman" w:cs="Times New Roman"/>
          <w:sz w:val="22"/>
          <w:szCs w:val="22"/>
        </w:rPr>
      </w:pPr>
      <w:r>
        <w:rPr>
          <w:rFonts w:ascii="Times New Roman" w:hAnsi="Times New Roman" w:cs="Times New Roman"/>
          <w:sz w:val="22"/>
          <w:szCs w:val="22"/>
        </w:rPr>
        <w:t xml:space="preserve">Note: </w:t>
      </w:r>
      <w:r w:rsidR="00174FF4" w:rsidRPr="00CF1633">
        <w:rPr>
          <w:rFonts w:ascii="Times New Roman" w:hAnsi="Times New Roman" w:cs="Times New Roman"/>
          <w:sz w:val="22"/>
          <w:szCs w:val="22"/>
        </w:rPr>
        <w:t>Currently, only USGS NED is supported.</w:t>
      </w:r>
    </w:p>
    <w:p w:rsidR="00D55C28" w:rsidRPr="00CF1633" w:rsidRDefault="00D55C28">
      <w:pPr>
        <w:ind w:left="360"/>
        <w:jc w:val="center"/>
        <w:rPr>
          <w:rFonts w:ascii="Times New Roman" w:hAnsi="Times New Roman" w:cs="Times New Roman"/>
          <w:sz w:val="22"/>
          <w:szCs w:val="22"/>
        </w:rPr>
      </w:pPr>
    </w:p>
    <w:p w:rsidR="00D55C28" w:rsidRPr="00CF1633" w:rsidRDefault="00174FF4">
      <w:pPr>
        <w:ind w:left="360"/>
        <w:jc w:val="center"/>
        <w:rPr>
          <w:rFonts w:ascii="Times New Roman" w:hAnsi="Times New Roman" w:cs="Times New Roman"/>
          <w:sz w:val="22"/>
          <w:szCs w:val="22"/>
        </w:rPr>
      </w:pPr>
      <w:r w:rsidRPr="00CF1633">
        <w:rPr>
          <w:rFonts w:ascii="Times New Roman" w:hAnsi="Times New Roman" w:cs="Times New Roman"/>
          <w:noProof/>
          <w:sz w:val="22"/>
          <w:szCs w:val="22"/>
        </w:rPr>
        <w:drawing>
          <wp:inline distT="114300" distB="114300" distL="114300" distR="114300" wp14:anchorId="34CE4ED5" wp14:editId="69B3222F">
            <wp:extent cx="4624388" cy="2352675"/>
            <wp:effectExtent l="0" t="0" r="0" b="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1"/>
                    <a:srcRect/>
                    <a:stretch>
                      <a:fillRect/>
                    </a:stretch>
                  </pic:blipFill>
                  <pic:spPr>
                    <a:xfrm>
                      <a:off x="0" y="0"/>
                      <a:ext cx="4624388" cy="2352675"/>
                    </a:xfrm>
                    <a:prstGeom prst="rect">
                      <a:avLst/>
                    </a:prstGeom>
                    <a:ln/>
                  </pic:spPr>
                </pic:pic>
              </a:graphicData>
            </a:graphic>
          </wp:inline>
        </w:drawing>
      </w:r>
    </w:p>
    <w:p w:rsidR="00D55C28" w:rsidRPr="00CF1633" w:rsidRDefault="00D55C28">
      <w:pPr>
        <w:ind w:left="360"/>
        <w:jc w:val="center"/>
        <w:rPr>
          <w:rFonts w:ascii="Times New Roman" w:hAnsi="Times New Roman" w:cs="Times New Roman"/>
          <w:sz w:val="22"/>
          <w:szCs w:val="22"/>
        </w:rPr>
      </w:pPr>
    </w:p>
    <w:p w:rsidR="00D55C28" w:rsidRPr="00CF1633" w:rsidRDefault="00174FF4">
      <w:pPr>
        <w:ind w:left="360"/>
        <w:jc w:val="center"/>
        <w:rPr>
          <w:rFonts w:ascii="Times New Roman" w:hAnsi="Times New Roman" w:cs="Times New Roman"/>
          <w:sz w:val="22"/>
          <w:szCs w:val="22"/>
        </w:rPr>
      </w:pPr>
      <w:proofErr w:type="gramStart"/>
      <w:r w:rsidRPr="00CF1633">
        <w:rPr>
          <w:rFonts w:ascii="Times New Roman" w:hAnsi="Times New Roman" w:cs="Times New Roman"/>
          <w:sz w:val="22"/>
          <w:szCs w:val="22"/>
        </w:rPr>
        <w:t>Figure 2.</w:t>
      </w:r>
      <w:proofErr w:type="gramEnd"/>
      <w:r w:rsidRPr="00CF1633">
        <w:rPr>
          <w:rFonts w:ascii="Times New Roman" w:hAnsi="Times New Roman" w:cs="Times New Roman"/>
          <w:sz w:val="22"/>
          <w:szCs w:val="22"/>
        </w:rPr>
        <w:t xml:space="preserve"> Select DEM data source</w:t>
      </w:r>
    </w:p>
    <w:p w:rsidR="00D55C28" w:rsidRPr="00CF1633" w:rsidRDefault="00D55C28">
      <w:pPr>
        <w:ind w:left="360"/>
        <w:jc w:val="both"/>
        <w:rPr>
          <w:rFonts w:ascii="Times New Roman" w:hAnsi="Times New Roman" w:cs="Times New Roman"/>
          <w:sz w:val="22"/>
          <w:szCs w:val="22"/>
        </w:rPr>
      </w:pPr>
    </w:p>
    <w:p w:rsidR="00D55C28" w:rsidRPr="00CF1633" w:rsidRDefault="00174FF4">
      <w:pPr>
        <w:jc w:val="both"/>
        <w:rPr>
          <w:rFonts w:ascii="Times New Roman" w:hAnsi="Times New Roman" w:cs="Times New Roman"/>
          <w:sz w:val="22"/>
          <w:szCs w:val="22"/>
        </w:rPr>
      </w:pPr>
      <w:r w:rsidRPr="00CF1633">
        <w:rPr>
          <w:rFonts w:ascii="Times New Roman" w:hAnsi="Times New Roman" w:cs="Times New Roman"/>
          <w:b/>
          <w:sz w:val="22"/>
          <w:szCs w:val="22"/>
        </w:rPr>
        <w:t>2.3 Define a study area</w:t>
      </w:r>
    </w:p>
    <w:p w:rsidR="00D55C28" w:rsidRPr="00CF1633" w:rsidRDefault="00D55C28">
      <w:pPr>
        <w:jc w:val="both"/>
        <w:rPr>
          <w:rFonts w:ascii="Times New Roman" w:hAnsi="Times New Roman" w:cs="Times New Roman"/>
          <w:sz w:val="22"/>
          <w:szCs w:val="22"/>
        </w:rPr>
      </w:pPr>
    </w:p>
    <w:p w:rsidR="00D55C28" w:rsidRPr="00CF1633" w:rsidRDefault="00174FF4" w:rsidP="00A3410B">
      <w:pPr>
        <w:jc w:val="both"/>
        <w:rPr>
          <w:rFonts w:ascii="Times New Roman" w:hAnsi="Times New Roman" w:cs="Times New Roman"/>
          <w:sz w:val="22"/>
          <w:szCs w:val="22"/>
        </w:rPr>
      </w:pPr>
      <w:r w:rsidRPr="00CF1633">
        <w:rPr>
          <w:rFonts w:ascii="Times New Roman" w:hAnsi="Times New Roman" w:cs="Times New Roman"/>
          <w:sz w:val="22"/>
          <w:szCs w:val="22"/>
        </w:rPr>
        <w:t>Once a DEM data source is specified, you must define a geographic study area within which to perform the coming analysis. To define a study area, use the zoom and pan functions within the map (on the left hand side of the map viewer) to focus on an area yo</w:t>
      </w:r>
      <w:r w:rsidRPr="00CF1633">
        <w:rPr>
          <w:rFonts w:ascii="Times New Roman" w:hAnsi="Times New Roman" w:cs="Times New Roman"/>
          <w:sz w:val="22"/>
          <w:szCs w:val="22"/>
        </w:rPr>
        <w:t xml:space="preserve">u would like to study. Then, click </w:t>
      </w:r>
      <w:r w:rsidRPr="00CF1633">
        <w:rPr>
          <w:rFonts w:ascii="Times New Roman" w:hAnsi="Times New Roman" w:cs="Times New Roman"/>
          <w:sz w:val="22"/>
          <w:szCs w:val="22"/>
        </w:rPr>
        <w:t xml:space="preserve">and </w:t>
      </w:r>
      <w:r w:rsidR="00C93C07">
        <w:rPr>
          <w:rFonts w:ascii="Times New Roman" w:hAnsi="Times New Roman" w:cs="Times New Roman"/>
          <w:sz w:val="22"/>
          <w:szCs w:val="22"/>
        </w:rPr>
        <w:t xml:space="preserve">drag to </w:t>
      </w:r>
      <w:r w:rsidRPr="00CF1633">
        <w:rPr>
          <w:rFonts w:ascii="Times New Roman" w:hAnsi="Times New Roman" w:cs="Times New Roman"/>
          <w:sz w:val="22"/>
          <w:szCs w:val="22"/>
        </w:rPr>
        <w:t xml:space="preserve">create a rectangle </w:t>
      </w:r>
      <w:r w:rsidR="00C93C07">
        <w:rPr>
          <w:rFonts w:ascii="Times New Roman" w:hAnsi="Times New Roman" w:cs="Times New Roman"/>
          <w:sz w:val="22"/>
          <w:szCs w:val="22"/>
        </w:rPr>
        <w:t>d</w:t>
      </w:r>
      <w:r w:rsidRPr="00CF1633">
        <w:rPr>
          <w:rFonts w:ascii="Times New Roman" w:hAnsi="Times New Roman" w:cs="Times New Roman"/>
          <w:sz w:val="22"/>
          <w:szCs w:val="22"/>
        </w:rPr>
        <w:t>efin</w:t>
      </w:r>
      <w:r w:rsidR="00C93C07">
        <w:rPr>
          <w:rFonts w:ascii="Times New Roman" w:hAnsi="Times New Roman" w:cs="Times New Roman"/>
          <w:sz w:val="22"/>
          <w:szCs w:val="22"/>
        </w:rPr>
        <w:t>ing</w:t>
      </w:r>
      <w:r w:rsidRPr="00CF1633">
        <w:rPr>
          <w:rFonts w:ascii="Times New Roman" w:hAnsi="Times New Roman" w:cs="Times New Roman"/>
          <w:sz w:val="22"/>
          <w:szCs w:val="22"/>
        </w:rPr>
        <w:t xml:space="preserve"> the bounding box </w:t>
      </w:r>
      <w:r w:rsidR="00C93C07">
        <w:rPr>
          <w:rFonts w:ascii="Times New Roman" w:hAnsi="Times New Roman" w:cs="Times New Roman"/>
          <w:sz w:val="22"/>
          <w:szCs w:val="22"/>
        </w:rPr>
        <w:t>of</w:t>
      </w:r>
      <w:r w:rsidRPr="00CF1633">
        <w:rPr>
          <w:rFonts w:ascii="Times New Roman" w:hAnsi="Times New Roman" w:cs="Times New Roman"/>
          <w:sz w:val="22"/>
          <w:szCs w:val="22"/>
        </w:rPr>
        <w:t xml:space="preserve"> the study area</w:t>
      </w:r>
      <w:r w:rsidRPr="00CF1633">
        <w:rPr>
          <w:rFonts w:ascii="Times New Roman" w:hAnsi="Times New Roman" w:cs="Times New Roman"/>
          <w:sz w:val="22"/>
          <w:szCs w:val="22"/>
        </w:rPr>
        <w:t xml:space="preserve">. The bounding box must be within the geographic area of the underlying dataset </w:t>
      </w:r>
      <w:r w:rsidRPr="00CF1633">
        <w:rPr>
          <w:rFonts w:ascii="Times New Roman" w:hAnsi="Times New Roman" w:cs="Times New Roman"/>
          <w:sz w:val="22"/>
          <w:szCs w:val="22"/>
        </w:rPr>
        <w:t>and cannot include more than 10 million cells or 10,000 square kilometers. If either issue applies to the bounding box you have selected, a drop-down alert message will appear to request you</w:t>
      </w:r>
      <w:r w:rsidRPr="00CF1633">
        <w:rPr>
          <w:rFonts w:ascii="Times New Roman" w:hAnsi="Times New Roman" w:cs="Times New Roman"/>
          <w:sz w:val="22"/>
          <w:szCs w:val="22"/>
        </w:rPr>
        <w:t xml:space="preserve"> redraw an acceptable study area. If the study area you have drawn is acceptable, the </w:t>
      </w:r>
      <w:proofErr w:type="spellStart"/>
      <w:r w:rsidRPr="00CF1633">
        <w:rPr>
          <w:rFonts w:ascii="Times New Roman" w:hAnsi="Times New Roman" w:cs="Times New Roman"/>
          <w:sz w:val="22"/>
          <w:szCs w:val="22"/>
        </w:rPr>
        <w:t>TauDEM</w:t>
      </w:r>
      <w:proofErr w:type="spellEnd"/>
      <w:r w:rsidRPr="00CF1633">
        <w:rPr>
          <w:rFonts w:ascii="Times New Roman" w:hAnsi="Times New Roman" w:cs="Times New Roman"/>
          <w:sz w:val="22"/>
          <w:szCs w:val="22"/>
        </w:rPr>
        <w:t xml:space="preserve"> Workflow Wizard will successfully launch to allow the selection of output products.</w:t>
      </w:r>
    </w:p>
    <w:p w:rsidR="00D55C28" w:rsidRPr="00CF1633" w:rsidRDefault="00D55C28">
      <w:pPr>
        <w:ind w:left="360"/>
        <w:jc w:val="both"/>
        <w:rPr>
          <w:rFonts w:ascii="Times New Roman" w:hAnsi="Times New Roman" w:cs="Times New Roman"/>
          <w:sz w:val="22"/>
          <w:szCs w:val="22"/>
        </w:rPr>
      </w:pPr>
    </w:p>
    <w:p w:rsidR="00D55C28" w:rsidRPr="00CF1633" w:rsidRDefault="00174FF4">
      <w:pPr>
        <w:jc w:val="both"/>
        <w:rPr>
          <w:rFonts w:ascii="Times New Roman" w:hAnsi="Times New Roman" w:cs="Times New Roman"/>
          <w:sz w:val="22"/>
          <w:szCs w:val="22"/>
        </w:rPr>
      </w:pPr>
      <w:r w:rsidRPr="00CF1633">
        <w:rPr>
          <w:rFonts w:ascii="Times New Roman" w:hAnsi="Times New Roman" w:cs="Times New Roman"/>
          <w:b/>
          <w:sz w:val="22"/>
          <w:szCs w:val="22"/>
        </w:rPr>
        <w:t>2.4 Choose the output products</w:t>
      </w:r>
    </w:p>
    <w:p w:rsidR="00D55C28" w:rsidRPr="00CF1633" w:rsidRDefault="00D55C28">
      <w:pPr>
        <w:jc w:val="both"/>
        <w:rPr>
          <w:rFonts w:ascii="Times New Roman" w:hAnsi="Times New Roman" w:cs="Times New Roman"/>
          <w:sz w:val="22"/>
          <w:szCs w:val="22"/>
        </w:rPr>
      </w:pPr>
    </w:p>
    <w:p w:rsidR="00D55C28" w:rsidRPr="00B52CC8" w:rsidRDefault="00174FF4" w:rsidP="00B52CC8">
      <w:pPr>
        <w:pStyle w:val="ListParagraph"/>
        <w:numPr>
          <w:ilvl w:val="0"/>
          <w:numId w:val="3"/>
        </w:numPr>
        <w:jc w:val="both"/>
        <w:rPr>
          <w:rFonts w:ascii="Times New Roman" w:hAnsi="Times New Roman" w:cs="Times New Roman"/>
          <w:b/>
          <w:sz w:val="22"/>
          <w:szCs w:val="22"/>
        </w:rPr>
      </w:pPr>
      <w:r w:rsidRPr="00B52CC8">
        <w:rPr>
          <w:rFonts w:ascii="Times New Roman" w:hAnsi="Times New Roman" w:cs="Times New Roman"/>
          <w:b/>
          <w:sz w:val="22"/>
          <w:szCs w:val="22"/>
        </w:rPr>
        <w:t>Pit remov</w:t>
      </w:r>
      <w:r w:rsidR="00403497" w:rsidRPr="00B52CC8">
        <w:rPr>
          <w:rFonts w:ascii="Times New Roman" w:hAnsi="Times New Roman" w:cs="Times New Roman"/>
          <w:b/>
          <w:sz w:val="22"/>
          <w:szCs w:val="22"/>
        </w:rPr>
        <w:t>al</w:t>
      </w:r>
    </w:p>
    <w:p w:rsidR="00D55C28" w:rsidRPr="00CF1633" w:rsidRDefault="00D55C28">
      <w:pPr>
        <w:ind w:left="360"/>
        <w:jc w:val="both"/>
        <w:rPr>
          <w:rFonts w:ascii="Times New Roman" w:hAnsi="Times New Roman" w:cs="Times New Roman"/>
          <w:sz w:val="22"/>
          <w:szCs w:val="22"/>
        </w:rPr>
      </w:pPr>
    </w:p>
    <w:p w:rsidR="00D55C28" w:rsidRPr="00CF1633" w:rsidRDefault="00C93C07" w:rsidP="00B52CC8">
      <w:pPr>
        <w:ind w:left="360"/>
        <w:jc w:val="both"/>
        <w:rPr>
          <w:rFonts w:ascii="Times New Roman" w:hAnsi="Times New Roman" w:cs="Times New Roman"/>
          <w:sz w:val="22"/>
          <w:szCs w:val="22"/>
        </w:rPr>
      </w:pPr>
      <w:r>
        <w:rPr>
          <w:rFonts w:ascii="Times New Roman" w:hAnsi="Times New Roman" w:cs="Times New Roman"/>
          <w:sz w:val="22"/>
          <w:szCs w:val="22"/>
        </w:rPr>
        <w:t>First of all, a</w:t>
      </w:r>
      <w:r w:rsidRPr="00CF1633">
        <w:rPr>
          <w:rFonts w:ascii="Times New Roman" w:hAnsi="Times New Roman" w:cs="Times New Roman"/>
          <w:sz w:val="22"/>
          <w:szCs w:val="22"/>
        </w:rPr>
        <w:t>ll pits in the DEM</w:t>
      </w:r>
      <w:r>
        <w:rPr>
          <w:rFonts w:ascii="Times New Roman" w:hAnsi="Times New Roman" w:cs="Times New Roman"/>
          <w:sz w:val="22"/>
          <w:szCs w:val="22"/>
        </w:rPr>
        <w:t xml:space="preserve"> will need to be</w:t>
      </w:r>
      <w:r w:rsidRPr="00CF1633">
        <w:rPr>
          <w:rFonts w:ascii="Times New Roman" w:hAnsi="Times New Roman" w:cs="Times New Roman"/>
          <w:sz w:val="22"/>
          <w:szCs w:val="22"/>
        </w:rPr>
        <w:t xml:space="preserve"> </w:t>
      </w:r>
      <w:r>
        <w:rPr>
          <w:rFonts w:ascii="Times New Roman" w:hAnsi="Times New Roman" w:cs="Times New Roman"/>
          <w:sz w:val="22"/>
          <w:szCs w:val="22"/>
        </w:rPr>
        <w:t>i</w:t>
      </w:r>
      <w:r w:rsidR="00174FF4" w:rsidRPr="00CF1633">
        <w:rPr>
          <w:rFonts w:ascii="Times New Roman" w:hAnsi="Times New Roman" w:cs="Times New Roman"/>
          <w:sz w:val="22"/>
          <w:szCs w:val="22"/>
        </w:rPr>
        <w:t>denti</w:t>
      </w:r>
      <w:r>
        <w:rPr>
          <w:rFonts w:ascii="Times New Roman" w:hAnsi="Times New Roman" w:cs="Times New Roman"/>
          <w:sz w:val="22"/>
          <w:szCs w:val="22"/>
        </w:rPr>
        <w:t>fied;</w:t>
      </w:r>
      <w:r w:rsidR="00174FF4" w:rsidRPr="00CF1633">
        <w:rPr>
          <w:rFonts w:ascii="Times New Roman" w:hAnsi="Times New Roman" w:cs="Times New Roman"/>
          <w:sz w:val="22"/>
          <w:szCs w:val="22"/>
        </w:rPr>
        <w:t xml:space="preserve"> </w:t>
      </w:r>
      <w:r>
        <w:rPr>
          <w:rFonts w:ascii="Times New Roman" w:hAnsi="Times New Roman" w:cs="Times New Roman"/>
          <w:sz w:val="22"/>
          <w:szCs w:val="22"/>
        </w:rPr>
        <w:t xml:space="preserve">the </w:t>
      </w:r>
      <w:r w:rsidR="00174FF4" w:rsidRPr="00CF1633">
        <w:rPr>
          <w:rFonts w:ascii="Times New Roman" w:hAnsi="Times New Roman" w:cs="Times New Roman"/>
          <w:sz w:val="22"/>
          <w:szCs w:val="22"/>
        </w:rPr>
        <w:t>elevation</w:t>
      </w:r>
      <w:r>
        <w:rPr>
          <w:rFonts w:ascii="Times New Roman" w:hAnsi="Times New Roman" w:cs="Times New Roman"/>
          <w:sz w:val="22"/>
          <w:szCs w:val="22"/>
        </w:rPr>
        <w:t xml:space="preserve"> of each pit will be raised</w:t>
      </w:r>
      <w:r w:rsidR="00174FF4" w:rsidRPr="00CF1633">
        <w:rPr>
          <w:rFonts w:ascii="Times New Roman" w:hAnsi="Times New Roman" w:cs="Times New Roman"/>
          <w:sz w:val="22"/>
          <w:szCs w:val="22"/>
        </w:rPr>
        <w:t xml:space="preserve"> to the </w:t>
      </w:r>
      <w:r>
        <w:rPr>
          <w:rFonts w:ascii="Times New Roman" w:hAnsi="Times New Roman" w:cs="Times New Roman"/>
          <w:sz w:val="22"/>
          <w:szCs w:val="22"/>
        </w:rPr>
        <w:t xml:space="preserve">average </w:t>
      </w:r>
      <w:r w:rsidR="00174FF4" w:rsidRPr="00CF1633">
        <w:rPr>
          <w:rFonts w:ascii="Times New Roman" w:hAnsi="Times New Roman" w:cs="Times New Roman"/>
          <w:sz w:val="22"/>
          <w:szCs w:val="22"/>
        </w:rPr>
        <w:t xml:space="preserve">level of the lowest pour </w:t>
      </w:r>
      <w:r>
        <w:rPr>
          <w:rFonts w:ascii="Times New Roman" w:hAnsi="Times New Roman" w:cs="Times New Roman"/>
          <w:sz w:val="22"/>
          <w:szCs w:val="22"/>
        </w:rPr>
        <w:t>cells</w:t>
      </w:r>
      <w:r w:rsidR="00174FF4" w:rsidRPr="00CF1633">
        <w:rPr>
          <w:rFonts w:ascii="Times New Roman" w:hAnsi="Times New Roman" w:cs="Times New Roman"/>
          <w:sz w:val="22"/>
          <w:szCs w:val="22"/>
        </w:rPr>
        <w:t xml:space="preserve"> around </w:t>
      </w:r>
      <w:r>
        <w:rPr>
          <w:rFonts w:ascii="Times New Roman" w:hAnsi="Times New Roman" w:cs="Times New Roman"/>
          <w:sz w:val="22"/>
          <w:szCs w:val="22"/>
        </w:rPr>
        <w:t>it</w:t>
      </w:r>
      <w:r w:rsidR="00174FF4" w:rsidRPr="00CF1633">
        <w:rPr>
          <w:rFonts w:ascii="Times New Roman" w:hAnsi="Times New Roman" w:cs="Times New Roman"/>
          <w:sz w:val="22"/>
          <w:szCs w:val="22"/>
        </w:rPr>
        <w:t xml:space="preserve">. </w:t>
      </w:r>
      <w:r>
        <w:rPr>
          <w:rFonts w:ascii="Times New Roman" w:hAnsi="Times New Roman" w:cs="Times New Roman"/>
          <w:sz w:val="22"/>
          <w:szCs w:val="22"/>
        </w:rPr>
        <w:t>This step is fundamental to any of the more advanced analyses or processing afterwards.</w:t>
      </w:r>
    </w:p>
    <w:p w:rsidR="00D55C28" w:rsidRPr="00CF1633" w:rsidRDefault="00D55C28">
      <w:pPr>
        <w:ind w:left="360"/>
        <w:jc w:val="both"/>
        <w:rPr>
          <w:rFonts w:ascii="Times New Roman" w:hAnsi="Times New Roman" w:cs="Times New Roman"/>
          <w:sz w:val="22"/>
          <w:szCs w:val="22"/>
        </w:rPr>
      </w:pPr>
    </w:p>
    <w:p w:rsidR="00D55C28" w:rsidRPr="00CF1633" w:rsidRDefault="00174FF4">
      <w:pPr>
        <w:ind w:left="360"/>
        <w:jc w:val="both"/>
        <w:rPr>
          <w:rFonts w:ascii="Times New Roman" w:hAnsi="Times New Roman" w:cs="Times New Roman"/>
          <w:sz w:val="22"/>
          <w:szCs w:val="22"/>
        </w:rPr>
      </w:pPr>
      <w:r w:rsidRPr="00CF1633">
        <w:rPr>
          <w:rFonts w:ascii="Times New Roman" w:hAnsi="Times New Roman" w:cs="Times New Roman"/>
          <w:noProof/>
          <w:sz w:val="22"/>
          <w:szCs w:val="22"/>
        </w:rPr>
        <w:lastRenderedPageBreak/>
        <w:drawing>
          <wp:inline distT="114300" distB="114300" distL="114300" distR="114300" wp14:anchorId="15D1A68E" wp14:editId="26EF4CBC">
            <wp:extent cx="5943600" cy="2679700"/>
            <wp:effectExtent l="0" t="0" r="0" b="0"/>
            <wp:docPr id="3" name="image12.jpg" descr="pit removal.JPG"/>
            <wp:cNvGraphicFramePr/>
            <a:graphic xmlns:a="http://schemas.openxmlformats.org/drawingml/2006/main">
              <a:graphicData uri="http://schemas.openxmlformats.org/drawingml/2006/picture">
                <pic:pic xmlns:pic="http://schemas.openxmlformats.org/drawingml/2006/picture">
                  <pic:nvPicPr>
                    <pic:cNvPr id="0" name="image12.jpg" descr="pit removal.JPG"/>
                    <pic:cNvPicPr preferRelativeResize="0"/>
                  </pic:nvPicPr>
                  <pic:blipFill>
                    <a:blip r:embed="rId12"/>
                    <a:srcRect/>
                    <a:stretch>
                      <a:fillRect/>
                    </a:stretch>
                  </pic:blipFill>
                  <pic:spPr>
                    <a:xfrm>
                      <a:off x="0" y="0"/>
                      <a:ext cx="5943600" cy="2679700"/>
                    </a:xfrm>
                    <a:prstGeom prst="rect">
                      <a:avLst/>
                    </a:prstGeom>
                    <a:ln/>
                  </pic:spPr>
                </pic:pic>
              </a:graphicData>
            </a:graphic>
          </wp:inline>
        </w:drawing>
      </w:r>
    </w:p>
    <w:p w:rsidR="00D55C28" w:rsidRPr="00CF1633" w:rsidRDefault="00D55C28">
      <w:pPr>
        <w:ind w:left="360"/>
        <w:jc w:val="center"/>
        <w:rPr>
          <w:rFonts w:ascii="Times New Roman" w:hAnsi="Times New Roman" w:cs="Times New Roman"/>
          <w:sz w:val="22"/>
          <w:szCs w:val="22"/>
        </w:rPr>
      </w:pPr>
    </w:p>
    <w:p w:rsidR="00D55C28" w:rsidRPr="00CF1633" w:rsidRDefault="00174FF4">
      <w:pPr>
        <w:ind w:left="360"/>
        <w:jc w:val="center"/>
        <w:rPr>
          <w:rFonts w:ascii="Times New Roman" w:hAnsi="Times New Roman" w:cs="Times New Roman"/>
          <w:sz w:val="22"/>
          <w:szCs w:val="22"/>
        </w:rPr>
      </w:pPr>
      <w:proofErr w:type="gramStart"/>
      <w:r w:rsidRPr="00CF1633">
        <w:rPr>
          <w:rFonts w:ascii="Times New Roman" w:hAnsi="Times New Roman" w:cs="Times New Roman"/>
          <w:sz w:val="22"/>
          <w:szCs w:val="22"/>
        </w:rPr>
        <w:t xml:space="preserve">Figure </w:t>
      </w:r>
      <w:r w:rsidR="00C93C07">
        <w:rPr>
          <w:rFonts w:ascii="Times New Roman" w:hAnsi="Times New Roman" w:cs="Times New Roman"/>
          <w:sz w:val="22"/>
          <w:szCs w:val="22"/>
        </w:rPr>
        <w:t>3</w:t>
      </w:r>
      <w:r w:rsidRPr="00CF1633">
        <w:rPr>
          <w:rFonts w:ascii="Times New Roman" w:hAnsi="Times New Roman" w:cs="Times New Roman"/>
          <w:sz w:val="22"/>
          <w:szCs w:val="22"/>
        </w:rPr>
        <w:t>.</w:t>
      </w:r>
      <w:proofErr w:type="gramEnd"/>
      <w:r w:rsidRPr="00CF1633">
        <w:rPr>
          <w:rFonts w:ascii="Times New Roman" w:hAnsi="Times New Roman" w:cs="Times New Roman"/>
          <w:sz w:val="22"/>
          <w:szCs w:val="22"/>
        </w:rPr>
        <w:t xml:space="preserve"> </w:t>
      </w:r>
      <w:proofErr w:type="spellStart"/>
      <w:r w:rsidRPr="00CF1633">
        <w:rPr>
          <w:rFonts w:ascii="Times New Roman" w:hAnsi="Times New Roman" w:cs="Times New Roman"/>
          <w:sz w:val="22"/>
          <w:szCs w:val="22"/>
        </w:rPr>
        <w:t>Hydrologically</w:t>
      </w:r>
      <w:proofErr w:type="spellEnd"/>
      <w:r w:rsidRPr="00CF1633">
        <w:rPr>
          <w:rFonts w:ascii="Times New Roman" w:hAnsi="Times New Roman" w:cs="Times New Roman"/>
          <w:sz w:val="22"/>
          <w:szCs w:val="22"/>
        </w:rPr>
        <w:t xml:space="preserve"> conditioned elevation </w:t>
      </w:r>
      <w:proofErr w:type="gramStart"/>
      <w:r w:rsidRPr="00CF1633">
        <w:rPr>
          <w:rFonts w:ascii="Times New Roman" w:hAnsi="Times New Roman" w:cs="Times New Roman"/>
          <w:sz w:val="22"/>
          <w:szCs w:val="22"/>
        </w:rPr>
        <w:t>grid after pit remove</w:t>
      </w:r>
      <w:proofErr w:type="gramEnd"/>
    </w:p>
    <w:p w:rsidR="00D55C28" w:rsidRPr="00CF1633" w:rsidRDefault="00D55C28">
      <w:pPr>
        <w:ind w:left="360"/>
        <w:jc w:val="both"/>
        <w:rPr>
          <w:rFonts w:ascii="Times New Roman" w:hAnsi="Times New Roman" w:cs="Times New Roman"/>
          <w:sz w:val="22"/>
          <w:szCs w:val="22"/>
        </w:rPr>
      </w:pPr>
    </w:p>
    <w:p w:rsidR="00D55C28" w:rsidRPr="00B52CC8" w:rsidRDefault="00174FF4" w:rsidP="00B52CC8">
      <w:pPr>
        <w:pStyle w:val="ListParagraph"/>
        <w:numPr>
          <w:ilvl w:val="0"/>
          <w:numId w:val="3"/>
        </w:numPr>
        <w:jc w:val="both"/>
        <w:rPr>
          <w:rFonts w:ascii="Times New Roman" w:hAnsi="Times New Roman" w:cs="Times New Roman"/>
          <w:sz w:val="22"/>
          <w:szCs w:val="22"/>
        </w:rPr>
      </w:pPr>
      <w:r w:rsidRPr="00B52CC8">
        <w:rPr>
          <w:rFonts w:ascii="Times New Roman" w:hAnsi="Times New Roman" w:cs="Times New Roman"/>
          <w:b/>
          <w:sz w:val="22"/>
          <w:szCs w:val="22"/>
        </w:rPr>
        <w:t>D8 Flow Direction</w:t>
      </w:r>
      <w:r w:rsidR="005B3B26" w:rsidRPr="00B52CC8">
        <w:rPr>
          <w:rFonts w:ascii="Times New Roman" w:hAnsi="Times New Roman" w:cs="Times New Roman"/>
          <w:b/>
          <w:sz w:val="22"/>
          <w:szCs w:val="22"/>
        </w:rPr>
        <w:t xml:space="preserve"> </w:t>
      </w:r>
    </w:p>
    <w:p w:rsidR="00D55C28" w:rsidRPr="00CF1633" w:rsidRDefault="00D55C28">
      <w:pPr>
        <w:ind w:left="360"/>
        <w:jc w:val="both"/>
        <w:rPr>
          <w:rFonts w:ascii="Times New Roman" w:hAnsi="Times New Roman" w:cs="Times New Roman"/>
          <w:sz w:val="22"/>
          <w:szCs w:val="22"/>
        </w:rPr>
      </w:pPr>
    </w:p>
    <w:p w:rsidR="00D55C28" w:rsidRDefault="005B3B26" w:rsidP="00B52CC8">
      <w:pPr>
        <w:ind w:left="360"/>
        <w:jc w:val="both"/>
        <w:rPr>
          <w:rFonts w:ascii="Times New Roman" w:hAnsi="Times New Roman" w:cs="Times New Roman"/>
          <w:sz w:val="22"/>
          <w:szCs w:val="22"/>
        </w:rPr>
      </w:pPr>
      <w:r>
        <w:rPr>
          <w:rFonts w:ascii="Times New Roman" w:hAnsi="Times New Roman" w:cs="Times New Roman"/>
          <w:sz w:val="22"/>
          <w:szCs w:val="22"/>
        </w:rPr>
        <w:t>T</w:t>
      </w:r>
      <w:r w:rsidR="00174FF4" w:rsidRPr="00CF1633">
        <w:rPr>
          <w:rFonts w:ascii="Times New Roman" w:hAnsi="Times New Roman" w:cs="Times New Roman"/>
          <w:sz w:val="22"/>
          <w:szCs w:val="22"/>
        </w:rPr>
        <w:t xml:space="preserve">he </w:t>
      </w:r>
      <w:r>
        <w:rPr>
          <w:rFonts w:ascii="Times New Roman" w:hAnsi="Times New Roman" w:cs="Times New Roman"/>
          <w:sz w:val="22"/>
          <w:szCs w:val="22"/>
        </w:rPr>
        <w:t xml:space="preserve">D8 </w:t>
      </w:r>
      <w:r w:rsidR="00174FF4" w:rsidRPr="00CF1633">
        <w:rPr>
          <w:rFonts w:ascii="Times New Roman" w:hAnsi="Times New Roman" w:cs="Times New Roman"/>
          <w:sz w:val="22"/>
          <w:szCs w:val="22"/>
        </w:rPr>
        <w:t xml:space="preserve">flow direction </w:t>
      </w:r>
      <w:r>
        <w:rPr>
          <w:rFonts w:ascii="Times New Roman" w:hAnsi="Times New Roman" w:cs="Times New Roman"/>
          <w:sz w:val="22"/>
          <w:szCs w:val="22"/>
        </w:rPr>
        <w:t>for</w:t>
      </w:r>
      <w:r w:rsidR="00174FF4" w:rsidRPr="00CF1633">
        <w:rPr>
          <w:rFonts w:ascii="Times New Roman" w:hAnsi="Times New Roman" w:cs="Times New Roman"/>
          <w:sz w:val="22"/>
          <w:szCs w:val="22"/>
        </w:rPr>
        <w:t xml:space="preserve"> each grid cell</w:t>
      </w:r>
      <w:r>
        <w:rPr>
          <w:rFonts w:ascii="Times New Roman" w:hAnsi="Times New Roman" w:cs="Times New Roman"/>
          <w:sz w:val="22"/>
          <w:szCs w:val="22"/>
        </w:rPr>
        <w:t xml:space="preserve"> refers to</w:t>
      </w:r>
      <w:r w:rsidR="00174FF4" w:rsidRPr="00CF1633">
        <w:rPr>
          <w:rFonts w:ascii="Times New Roman" w:hAnsi="Times New Roman" w:cs="Times New Roman"/>
          <w:sz w:val="22"/>
          <w:szCs w:val="22"/>
        </w:rPr>
        <w:t xml:space="preserve"> one of </w:t>
      </w:r>
      <w:r>
        <w:rPr>
          <w:rFonts w:ascii="Times New Roman" w:hAnsi="Times New Roman" w:cs="Times New Roman"/>
          <w:sz w:val="22"/>
          <w:szCs w:val="22"/>
        </w:rPr>
        <w:t xml:space="preserve">either possible directions to </w:t>
      </w:r>
      <w:r w:rsidR="00174FF4" w:rsidRPr="00CF1633">
        <w:rPr>
          <w:rFonts w:ascii="Times New Roman" w:hAnsi="Times New Roman" w:cs="Times New Roman"/>
          <w:sz w:val="22"/>
          <w:szCs w:val="22"/>
        </w:rPr>
        <w:t xml:space="preserve">its adjacent or </w:t>
      </w:r>
      <w:r w:rsidR="00174FF4" w:rsidRPr="00CF1633">
        <w:rPr>
          <w:rFonts w:ascii="Times New Roman" w:hAnsi="Times New Roman" w:cs="Times New Roman"/>
          <w:sz w:val="22"/>
          <w:szCs w:val="22"/>
        </w:rPr>
        <w:t xml:space="preserve">diagonal neighbors, </w:t>
      </w:r>
      <w:r>
        <w:rPr>
          <w:rFonts w:ascii="Times New Roman" w:hAnsi="Times New Roman" w:cs="Times New Roman"/>
          <w:sz w:val="22"/>
          <w:szCs w:val="22"/>
        </w:rPr>
        <w:t xml:space="preserve">depending on which is the </w:t>
      </w:r>
      <w:r w:rsidR="00174FF4" w:rsidRPr="00CF1633">
        <w:rPr>
          <w:rFonts w:ascii="Times New Roman" w:hAnsi="Times New Roman" w:cs="Times New Roman"/>
          <w:sz w:val="22"/>
          <w:szCs w:val="22"/>
        </w:rPr>
        <w:t xml:space="preserve">steepest descent. </w:t>
      </w:r>
      <w:r>
        <w:rPr>
          <w:rFonts w:ascii="Times New Roman" w:hAnsi="Times New Roman" w:cs="Times New Roman"/>
          <w:sz w:val="22"/>
          <w:szCs w:val="22"/>
        </w:rPr>
        <w:t>The codes used to present the different directions are</w:t>
      </w:r>
      <w:r w:rsidR="00174FF4" w:rsidRPr="00CF1633">
        <w:rPr>
          <w:rFonts w:ascii="Times New Roman" w:hAnsi="Times New Roman" w:cs="Times New Roman"/>
          <w:sz w:val="22"/>
          <w:szCs w:val="22"/>
        </w:rPr>
        <w:t>: 1-East, 2-North East, 3-North, 4-North West, 5 -West, 6-Sou</w:t>
      </w:r>
      <w:r w:rsidR="00174FF4" w:rsidRPr="00CF1633">
        <w:rPr>
          <w:rFonts w:ascii="Times New Roman" w:hAnsi="Times New Roman" w:cs="Times New Roman"/>
          <w:sz w:val="22"/>
          <w:szCs w:val="22"/>
        </w:rPr>
        <w:t>th West, 7-South, 8- South East.</w:t>
      </w:r>
      <w:r>
        <w:rPr>
          <w:rFonts w:ascii="Times New Roman" w:hAnsi="Times New Roman" w:cs="Times New Roman"/>
          <w:sz w:val="22"/>
          <w:szCs w:val="22"/>
        </w:rPr>
        <w:t xml:space="preserve"> </w:t>
      </w:r>
      <w:r w:rsidR="00174FF4" w:rsidRPr="00CF1633">
        <w:rPr>
          <w:rFonts w:ascii="Times New Roman" w:hAnsi="Times New Roman" w:cs="Times New Roman"/>
          <w:sz w:val="22"/>
          <w:szCs w:val="22"/>
        </w:rPr>
        <w:t xml:space="preserve">Flow direction is reported as “no data” for any grid cell adjacent to the edge of the </w:t>
      </w:r>
      <w:r w:rsidR="00174FF4" w:rsidRPr="00CF1633">
        <w:rPr>
          <w:rFonts w:ascii="Times New Roman" w:hAnsi="Times New Roman" w:cs="Times New Roman"/>
          <w:sz w:val="22"/>
          <w:szCs w:val="22"/>
        </w:rPr>
        <w:t xml:space="preserve">DEM domain, or adjacent to a “no data” value in the DEM. In flat areas, flow directions are assigned away from higher ground and towards lower ground using the method of </w:t>
      </w:r>
      <w:proofErr w:type="spellStart"/>
      <w:r w:rsidR="00174FF4" w:rsidRPr="00CF1633">
        <w:rPr>
          <w:rFonts w:ascii="Times New Roman" w:hAnsi="Times New Roman" w:cs="Times New Roman"/>
          <w:sz w:val="22"/>
          <w:szCs w:val="22"/>
        </w:rPr>
        <w:t>Garbrecht</w:t>
      </w:r>
      <w:proofErr w:type="spellEnd"/>
      <w:r w:rsidR="00174FF4" w:rsidRPr="00CF1633">
        <w:rPr>
          <w:rFonts w:ascii="Times New Roman" w:hAnsi="Times New Roman" w:cs="Times New Roman"/>
          <w:sz w:val="22"/>
          <w:szCs w:val="22"/>
        </w:rPr>
        <w:t xml:space="preserve"> and Martz</w:t>
      </w:r>
      <w:r w:rsidR="00B47DD9">
        <w:rPr>
          <w:rFonts w:ascii="Times New Roman" w:hAnsi="Times New Roman" w:cs="Times New Roman"/>
          <w:sz w:val="22"/>
          <w:szCs w:val="22"/>
        </w:rPr>
        <w:t xml:space="preserve"> </w:t>
      </w:r>
      <w:r w:rsidR="00174FF4" w:rsidRPr="00CF1633">
        <w:rPr>
          <w:rFonts w:ascii="Times New Roman" w:hAnsi="Times New Roman" w:cs="Times New Roman"/>
          <w:sz w:val="22"/>
          <w:szCs w:val="22"/>
        </w:rPr>
        <w:t xml:space="preserve">(1997). </w:t>
      </w:r>
    </w:p>
    <w:p w:rsidR="00E97568" w:rsidRPr="00CF1633" w:rsidRDefault="00E97568">
      <w:pPr>
        <w:ind w:left="360"/>
        <w:jc w:val="both"/>
        <w:rPr>
          <w:rFonts w:ascii="Times New Roman" w:hAnsi="Times New Roman" w:cs="Times New Roman"/>
          <w:sz w:val="22"/>
          <w:szCs w:val="22"/>
        </w:rPr>
      </w:pPr>
    </w:p>
    <w:p w:rsidR="00D55C28" w:rsidRPr="00CF1633" w:rsidRDefault="00174FF4">
      <w:pPr>
        <w:ind w:left="360"/>
        <w:jc w:val="both"/>
        <w:rPr>
          <w:rFonts w:ascii="Times New Roman" w:hAnsi="Times New Roman" w:cs="Times New Roman"/>
          <w:sz w:val="22"/>
          <w:szCs w:val="22"/>
        </w:rPr>
      </w:pPr>
      <w:r w:rsidRPr="00CF1633">
        <w:rPr>
          <w:rFonts w:ascii="Times New Roman" w:hAnsi="Times New Roman" w:cs="Times New Roman"/>
          <w:noProof/>
          <w:sz w:val="22"/>
          <w:szCs w:val="22"/>
        </w:rPr>
        <w:drawing>
          <wp:inline distT="114300" distB="114300" distL="114300" distR="114300" wp14:anchorId="455F9626" wp14:editId="7F0FFF13">
            <wp:extent cx="5943600" cy="2692400"/>
            <wp:effectExtent l="0" t="0" r="0" b="0"/>
            <wp:docPr id="9" name="image18.jpg" descr="flow direction.JPG"/>
            <wp:cNvGraphicFramePr/>
            <a:graphic xmlns:a="http://schemas.openxmlformats.org/drawingml/2006/main">
              <a:graphicData uri="http://schemas.openxmlformats.org/drawingml/2006/picture">
                <pic:pic xmlns:pic="http://schemas.openxmlformats.org/drawingml/2006/picture">
                  <pic:nvPicPr>
                    <pic:cNvPr id="0" name="image18.jpg" descr="flow direction.JPG"/>
                    <pic:cNvPicPr preferRelativeResize="0"/>
                  </pic:nvPicPr>
                  <pic:blipFill>
                    <a:blip r:embed="rId13"/>
                    <a:srcRect/>
                    <a:stretch>
                      <a:fillRect/>
                    </a:stretch>
                  </pic:blipFill>
                  <pic:spPr>
                    <a:xfrm>
                      <a:off x="0" y="0"/>
                      <a:ext cx="5943600" cy="2692400"/>
                    </a:xfrm>
                    <a:prstGeom prst="rect">
                      <a:avLst/>
                    </a:prstGeom>
                    <a:ln/>
                  </pic:spPr>
                </pic:pic>
              </a:graphicData>
            </a:graphic>
          </wp:inline>
        </w:drawing>
      </w:r>
    </w:p>
    <w:p w:rsidR="00D55C28" w:rsidRPr="00CF1633" w:rsidRDefault="00D55C28">
      <w:pPr>
        <w:ind w:left="360"/>
        <w:jc w:val="center"/>
        <w:rPr>
          <w:rFonts w:ascii="Times New Roman" w:hAnsi="Times New Roman" w:cs="Times New Roman"/>
          <w:sz w:val="22"/>
          <w:szCs w:val="22"/>
        </w:rPr>
      </w:pPr>
    </w:p>
    <w:p w:rsidR="00D55C28" w:rsidRPr="00CF1633" w:rsidRDefault="00174FF4">
      <w:pPr>
        <w:ind w:left="360"/>
        <w:jc w:val="center"/>
        <w:rPr>
          <w:rFonts w:ascii="Times New Roman" w:hAnsi="Times New Roman" w:cs="Times New Roman"/>
          <w:sz w:val="22"/>
          <w:szCs w:val="22"/>
        </w:rPr>
      </w:pPr>
      <w:proofErr w:type="gramStart"/>
      <w:r w:rsidRPr="00CF1633">
        <w:rPr>
          <w:rFonts w:ascii="Times New Roman" w:hAnsi="Times New Roman" w:cs="Times New Roman"/>
          <w:sz w:val="22"/>
          <w:szCs w:val="22"/>
        </w:rPr>
        <w:t xml:space="preserve">Figure </w:t>
      </w:r>
      <w:r w:rsidR="00E97568">
        <w:rPr>
          <w:rFonts w:ascii="Times New Roman" w:hAnsi="Times New Roman" w:cs="Times New Roman"/>
          <w:sz w:val="22"/>
          <w:szCs w:val="22"/>
        </w:rPr>
        <w:t>4</w:t>
      </w:r>
      <w:r w:rsidRPr="00CF1633">
        <w:rPr>
          <w:rFonts w:ascii="Times New Roman" w:hAnsi="Times New Roman" w:cs="Times New Roman"/>
          <w:sz w:val="22"/>
          <w:szCs w:val="22"/>
        </w:rPr>
        <w:t>.</w:t>
      </w:r>
      <w:proofErr w:type="gramEnd"/>
      <w:r w:rsidRPr="00CF1633">
        <w:rPr>
          <w:rFonts w:ascii="Times New Roman" w:hAnsi="Times New Roman" w:cs="Times New Roman"/>
          <w:sz w:val="22"/>
          <w:szCs w:val="22"/>
        </w:rPr>
        <w:t xml:space="preserve"> Flow Direction. Flow direction coding: 1-East, 2-North East, 3-North, 4-North West, 5 -West, 6-South West, 7-South, 8- South East.</w:t>
      </w:r>
    </w:p>
    <w:p w:rsidR="00D55C28" w:rsidRPr="00CF1633" w:rsidRDefault="00D55C28">
      <w:pPr>
        <w:ind w:left="360"/>
        <w:jc w:val="both"/>
        <w:rPr>
          <w:rFonts w:ascii="Times New Roman" w:hAnsi="Times New Roman" w:cs="Times New Roman"/>
          <w:sz w:val="22"/>
          <w:szCs w:val="22"/>
        </w:rPr>
      </w:pPr>
    </w:p>
    <w:p w:rsidR="00D55C28" w:rsidRPr="00CF1633" w:rsidRDefault="00D55C28">
      <w:pPr>
        <w:ind w:left="360"/>
        <w:jc w:val="both"/>
        <w:rPr>
          <w:rFonts w:ascii="Times New Roman" w:hAnsi="Times New Roman" w:cs="Times New Roman"/>
          <w:sz w:val="22"/>
          <w:szCs w:val="22"/>
        </w:rPr>
      </w:pPr>
    </w:p>
    <w:p w:rsidR="00D55C28" w:rsidRPr="00105B3B" w:rsidRDefault="00D55C28" w:rsidP="00B52CC8">
      <w:pPr>
        <w:jc w:val="both"/>
        <w:rPr>
          <w:rFonts w:ascii="Times New Roman" w:hAnsi="Times New Roman" w:cs="Times New Roman"/>
          <w:b/>
          <w:sz w:val="22"/>
          <w:szCs w:val="22"/>
        </w:rPr>
      </w:pPr>
    </w:p>
    <w:p w:rsidR="00105B3B" w:rsidRDefault="00105B3B" w:rsidP="00B52CC8">
      <w:pPr>
        <w:pStyle w:val="ListParagraph"/>
        <w:numPr>
          <w:ilvl w:val="0"/>
          <w:numId w:val="3"/>
        </w:numPr>
        <w:jc w:val="both"/>
        <w:rPr>
          <w:rFonts w:ascii="Times New Roman" w:hAnsi="Times New Roman" w:cs="Times New Roman"/>
          <w:b/>
          <w:sz w:val="22"/>
          <w:szCs w:val="22"/>
        </w:rPr>
      </w:pPr>
      <w:proofErr w:type="spellStart"/>
      <w:r w:rsidRPr="00105B3B">
        <w:rPr>
          <w:rFonts w:ascii="Times New Roman" w:hAnsi="Times New Roman" w:cs="Times New Roman"/>
          <w:b/>
          <w:sz w:val="22"/>
          <w:szCs w:val="22"/>
        </w:rPr>
        <w:t>Peuker</w:t>
      </w:r>
      <w:proofErr w:type="spellEnd"/>
      <w:r w:rsidRPr="00105B3B">
        <w:rPr>
          <w:rFonts w:ascii="Times New Roman" w:hAnsi="Times New Roman" w:cs="Times New Roman"/>
          <w:b/>
          <w:sz w:val="22"/>
          <w:szCs w:val="22"/>
        </w:rPr>
        <w:t xml:space="preserve"> Douglas Stream Raster</w:t>
      </w:r>
    </w:p>
    <w:p w:rsidR="00B52CC8" w:rsidRPr="00105B3B" w:rsidRDefault="00B52CC8" w:rsidP="00B52CC8">
      <w:pPr>
        <w:jc w:val="both"/>
        <w:rPr>
          <w:rFonts w:ascii="Times New Roman" w:hAnsi="Times New Roman" w:cs="Times New Roman"/>
          <w:b/>
          <w:sz w:val="22"/>
          <w:szCs w:val="22"/>
        </w:rPr>
      </w:pPr>
    </w:p>
    <w:p w:rsidR="00D55C28" w:rsidRPr="00CF1633" w:rsidRDefault="00174FF4" w:rsidP="00B52CC8">
      <w:pPr>
        <w:ind w:left="360"/>
        <w:jc w:val="both"/>
        <w:rPr>
          <w:rFonts w:ascii="Times New Roman" w:hAnsi="Times New Roman" w:cs="Times New Roman"/>
          <w:sz w:val="22"/>
          <w:szCs w:val="22"/>
        </w:rPr>
      </w:pPr>
      <w:proofErr w:type="spellStart"/>
      <w:r w:rsidRPr="00CF1633">
        <w:rPr>
          <w:rFonts w:ascii="Times New Roman" w:hAnsi="Times New Roman" w:cs="Times New Roman"/>
          <w:sz w:val="22"/>
          <w:szCs w:val="22"/>
        </w:rPr>
        <w:t>Peuker</w:t>
      </w:r>
      <w:proofErr w:type="spellEnd"/>
      <w:r w:rsidRPr="00CF1633">
        <w:rPr>
          <w:rFonts w:ascii="Times New Roman" w:hAnsi="Times New Roman" w:cs="Times New Roman"/>
          <w:sz w:val="22"/>
          <w:szCs w:val="22"/>
        </w:rPr>
        <w:t xml:space="preserve"> Douglas Stream Raster is an indicator grid that </w:t>
      </w:r>
      <w:r w:rsidR="00105B3B">
        <w:rPr>
          <w:rFonts w:ascii="Times New Roman" w:hAnsi="Times New Roman" w:cs="Times New Roman"/>
          <w:sz w:val="22"/>
          <w:szCs w:val="22"/>
        </w:rPr>
        <w:t>maps the</w:t>
      </w:r>
      <w:r w:rsidRPr="00CF1633">
        <w:rPr>
          <w:rFonts w:ascii="Times New Roman" w:hAnsi="Times New Roman" w:cs="Times New Roman"/>
          <w:sz w:val="22"/>
          <w:szCs w:val="22"/>
        </w:rPr>
        <w:t xml:space="preserve"> streams</w:t>
      </w:r>
      <w:r w:rsidRPr="00CF1633">
        <w:rPr>
          <w:rFonts w:ascii="Times New Roman" w:hAnsi="Times New Roman" w:cs="Times New Roman"/>
          <w:sz w:val="22"/>
          <w:szCs w:val="22"/>
        </w:rPr>
        <w:t xml:space="preserve"> with a value of 1 for </w:t>
      </w:r>
      <w:r w:rsidRPr="00CF1633">
        <w:rPr>
          <w:rFonts w:ascii="Times New Roman" w:hAnsi="Times New Roman" w:cs="Times New Roman"/>
          <w:sz w:val="22"/>
          <w:szCs w:val="22"/>
        </w:rPr>
        <w:t>stream cells and 0 for other</w:t>
      </w:r>
      <w:r w:rsidR="00105B3B">
        <w:rPr>
          <w:rFonts w:ascii="Times New Roman" w:hAnsi="Times New Roman" w:cs="Times New Roman"/>
          <w:sz w:val="22"/>
          <w:szCs w:val="22"/>
        </w:rPr>
        <w:t>s</w:t>
      </w:r>
      <w:r w:rsidRPr="00CF1633">
        <w:rPr>
          <w:rFonts w:ascii="Times New Roman" w:hAnsi="Times New Roman" w:cs="Times New Roman"/>
          <w:sz w:val="22"/>
          <w:szCs w:val="22"/>
        </w:rPr>
        <w:t xml:space="preserve">. Certain threshold is applied to a weighted flow accumulation of grid cells to differentiate stream and non-stream. Grid cells with </w:t>
      </w:r>
      <w:r w:rsidR="00062F31">
        <w:rPr>
          <w:rFonts w:ascii="Times New Roman" w:hAnsi="Times New Roman" w:cs="Times New Roman"/>
          <w:sz w:val="22"/>
          <w:szCs w:val="22"/>
        </w:rPr>
        <w:t xml:space="preserve">a </w:t>
      </w:r>
      <w:r w:rsidRPr="00CF1633">
        <w:rPr>
          <w:rFonts w:ascii="Times New Roman" w:hAnsi="Times New Roman" w:cs="Times New Roman"/>
          <w:sz w:val="22"/>
          <w:szCs w:val="22"/>
        </w:rPr>
        <w:t>value greater than or equal to the input threshold ar</w:t>
      </w:r>
      <w:r w:rsidRPr="00CF1633">
        <w:rPr>
          <w:rFonts w:ascii="Times New Roman" w:hAnsi="Times New Roman" w:cs="Times New Roman"/>
          <w:sz w:val="22"/>
          <w:szCs w:val="22"/>
        </w:rPr>
        <w:t xml:space="preserve">e </w:t>
      </w:r>
      <w:r w:rsidR="00062F31">
        <w:rPr>
          <w:rFonts w:ascii="Times New Roman" w:hAnsi="Times New Roman" w:cs="Times New Roman"/>
          <w:sz w:val="22"/>
          <w:szCs w:val="22"/>
        </w:rPr>
        <w:t>labeled</w:t>
      </w:r>
      <w:r w:rsidRPr="00CF1633">
        <w:rPr>
          <w:rFonts w:ascii="Times New Roman" w:hAnsi="Times New Roman" w:cs="Times New Roman"/>
          <w:sz w:val="22"/>
          <w:szCs w:val="22"/>
        </w:rPr>
        <w:t xml:space="preserve"> as streams, while </w:t>
      </w:r>
      <w:r w:rsidR="00062F31">
        <w:rPr>
          <w:rFonts w:ascii="Times New Roman" w:hAnsi="Times New Roman" w:cs="Times New Roman"/>
          <w:sz w:val="22"/>
          <w:szCs w:val="22"/>
        </w:rPr>
        <w:t xml:space="preserve">the </w:t>
      </w:r>
      <w:r w:rsidRPr="00CF1633">
        <w:rPr>
          <w:rFonts w:ascii="Times New Roman" w:hAnsi="Times New Roman" w:cs="Times New Roman"/>
          <w:sz w:val="22"/>
          <w:szCs w:val="22"/>
        </w:rPr>
        <w:t>other</w:t>
      </w:r>
      <w:r w:rsidR="00062F31">
        <w:rPr>
          <w:rFonts w:ascii="Times New Roman" w:hAnsi="Times New Roman" w:cs="Times New Roman"/>
          <w:sz w:val="22"/>
          <w:szCs w:val="22"/>
        </w:rPr>
        <w:t>s</w:t>
      </w:r>
      <w:r w:rsidRPr="00CF1633">
        <w:rPr>
          <w:rFonts w:ascii="Times New Roman" w:hAnsi="Times New Roman" w:cs="Times New Roman"/>
          <w:sz w:val="22"/>
          <w:szCs w:val="22"/>
        </w:rPr>
        <w:t xml:space="preserve"> are </w:t>
      </w:r>
      <w:r w:rsidR="00062F31">
        <w:rPr>
          <w:rFonts w:ascii="Times New Roman" w:hAnsi="Times New Roman" w:cs="Times New Roman"/>
          <w:sz w:val="22"/>
          <w:szCs w:val="22"/>
        </w:rPr>
        <w:t>treated</w:t>
      </w:r>
      <w:r w:rsidRPr="00CF1633">
        <w:rPr>
          <w:rFonts w:ascii="Times New Roman" w:hAnsi="Times New Roman" w:cs="Times New Roman"/>
          <w:sz w:val="22"/>
          <w:szCs w:val="22"/>
        </w:rPr>
        <w:t xml:space="preserve"> as non</w:t>
      </w:r>
      <w:r w:rsidR="00062F31">
        <w:rPr>
          <w:rFonts w:ascii="Times New Roman" w:hAnsi="Times New Roman" w:cs="Times New Roman"/>
          <w:sz w:val="22"/>
          <w:szCs w:val="22"/>
        </w:rPr>
        <w:t>-</w:t>
      </w:r>
      <w:r w:rsidRPr="00CF1633">
        <w:rPr>
          <w:rFonts w:ascii="Times New Roman" w:hAnsi="Times New Roman" w:cs="Times New Roman"/>
          <w:sz w:val="22"/>
          <w:szCs w:val="22"/>
        </w:rPr>
        <w:t xml:space="preserve">stream (hillslope) </w:t>
      </w:r>
      <w:r w:rsidR="00062F31">
        <w:rPr>
          <w:rFonts w:ascii="Times New Roman" w:hAnsi="Times New Roman" w:cs="Times New Roman"/>
          <w:sz w:val="22"/>
          <w:szCs w:val="22"/>
        </w:rPr>
        <w:t>c</w:t>
      </w:r>
      <w:r w:rsidRPr="00CF1633">
        <w:rPr>
          <w:rFonts w:ascii="Times New Roman" w:hAnsi="Times New Roman" w:cs="Times New Roman"/>
          <w:sz w:val="22"/>
          <w:szCs w:val="22"/>
        </w:rPr>
        <w:t xml:space="preserve">ells. </w:t>
      </w:r>
      <w:r w:rsidRPr="00CF1633">
        <w:rPr>
          <w:rFonts w:ascii="Times New Roman" w:hAnsi="Times New Roman" w:cs="Times New Roman"/>
          <w:sz w:val="22"/>
          <w:szCs w:val="22"/>
        </w:rPr>
        <w:t xml:space="preserve">To produce the stream raster, the DEM is first smoothed </w:t>
      </w:r>
      <w:r w:rsidR="00D91097">
        <w:rPr>
          <w:rFonts w:ascii="Times New Roman" w:hAnsi="Times New Roman" w:cs="Times New Roman"/>
          <w:sz w:val="22"/>
          <w:szCs w:val="22"/>
        </w:rPr>
        <w:t>and then</w:t>
      </w:r>
      <w:r w:rsidRPr="00CF1633">
        <w:rPr>
          <w:rFonts w:ascii="Times New Roman" w:hAnsi="Times New Roman" w:cs="Times New Roman"/>
          <w:sz w:val="22"/>
          <w:szCs w:val="22"/>
        </w:rPr>
        <w:t xml:space="preserve"> the </w:t>
      </w:r>
      <w:proofErr w:type="spellStart"/>
      <w:r w:rsidRPr="00CF1633">
        <w:rPr>
          <w:rFonts w:ascii="Times New Roman" w:hAnsi="Times New Roman" w:cs="Times New Roman"/>
          <w:sz w:val="22"/>
          <w:szCs w:val="22"/>
        </w:rPr>
        <w:t>Peuker</w:t>
      </w:r>
      <w:proofErr w:type="spellEnd"/>
      <w:r w:rsidRPr="00CF1633">
        <w:rPr>
          <w:rFonts w:ascii="Times New Roman" w:hAnsi="Times New Roman" w:cs="Times New Roman"/>
          <w:sz w:val="22"/>
          <w:szCs w:val="22"/>
        </w:rPr>
        <w:t xml:space="preserve"> and Douglas </w:t>
      </w:r>
      <w:r w:rsidR="00D91097">
        <w:rPr>
          <w:rFonts w:ascii="Times New Roman" w:hAnsi="Times New Roman" w:cs="Times New Roman"/>
          <w:sz w:val="22"/>
          <w:szCs w:val="22"/>
        </w:rPr>
        <w:t xml:space="preserve">(1975) </w:t>
      </w:r>
      <w:r w:rsidRPr="00CF1633">
        <w:rPr>
          <w:rFonts w:ascii="Times New Roman" w:hAnsi="Times New Roman" w:cs="Times New Roman"/>
          <w:sz w:val="22"/>
          <w:szCs w:val="22"/>
        </w:rPr>
        <w:t xml:space="preserve">method is </w:t>
      </w:r>
      <w:r w:rsidR="00D91097">
        <w:rPr>
          <w:rFonts w:ascii="Times New Roman" w:hAnsi="Times New Roman" w:cs="Times New Roman"/>
          <w:sz w:val="22"/>
          <w:szCs w:val="22"/>
        </w:rPr>
        <w:t xml:space="preserve">applied. </w:t>
      </w:r>
    </w:p>
    <w:p w:rsidR="00D55C28" w:rsidRPr="00CF1633" w:rsidRDefault="00D55C28">
      <w:pPr>
        <w:ind w:left="360"/>
        <w:jc w:val="both"/>
        <w:rPr>
          <w:rFonts w:ascii="Times New Roman" w:hAnsi="Times New Roman" w:cs="Times New Roman"/>
          <w:sz w:val="22"/>
          <w:szCs w:val="22"/>
        </w:rPr>
      </w:pPr>
    </w:p>
    <w:p w:rsidR="00D55C28" w:rsidRPr="00CF1633" w:rsidRDefault="00174FF4">
      <w:pPr>
        <w:jc w:val="both"/>
        <w:rPr>
          <w:rFonts w:ascii="Times New Roman" w:hAnsi="Times New Roman" w:cs="Times New Roman"/>
          <w:sz w:val="22"/>
          <w:szCs w:val="22"/>
        </w:rPr>
      </w:pPr>
      <w:r w:rsidRPr="00CF1633">
        <w:rPr>
          <w:rFonts w:ascii="Times New Roman" w:hAnsi="Times New Roman" w:cs="Times New Roman"/>
          <w:b/>
          <w:sz w:val="22"/>
          <w:szCs w:val="22"/>
        </w:rPr>
        <w:t>2.5 R</w:t>
      </w:r>
      <w:r w:rsidRPr="00CF1633">
        <w:rPr>
          <w:rFonts w:ascii="Times New Roman" w:hAnsi="Times New Roman" w:cs="Times New Roman"/>
          <w:b/>
          <w:sz w:val="22"/>
          <w:szCs w:val="22"/>
        </w:rPr>
        <w:t>eceiving and visualizing the results</w:t>
      </w:r>
    </w:p>
    <w:p w:rsidR="00D55C28" w:rsidRPr="00CF1633" w:rsidRDefault="00D55C28">
      <w:pPr>
        <w:ind w:left="360"/>
        <w:jc w:val="both"/>
        <w:rPr>
          <w:rFonts w:ascii="Times New Roman" w:hAnsi="Times New Roman" w:cs="Times New Roman"/>
          <w:sz w:val="22"/>
          <w:szCs w:val="22"/>
        </w:rPr>
      </w:pPr>
    </w:p>
    <w:p w:rsidR="00D55C28" w:rsidRPr="00CF1633" w:rsidRDefault="00174FF4">
      <w:pPr>
        <w:spacing w:after="200"/>
        <w:jc w:val="both"/>
        <w:rPr>
          <w:rFonts w:ascii="Times New Roman" w:hAnsi="Times New Roman" w:cs="Times New Roman"/>
          <w:sz w:val="22"/>
          <w:szCs w:val="22"/>
        </w:rPr>
      </w:pPr>
      <w:r w:rsidRPr="00CF1633">
        <w:rPr>
          <w:rFonts w:ascii="Times New Roman" w:hAnsi="Times New Roman" w:cs="Times New Roman"/>
          <w:sz w:val="22"/>
          <w:szCs w:val="22"/>
        </w:rPr>
        <w:t xml:space="preserve">Once </w:t>
      </w:r>
      <w:r w:rsidR="006F159A">
        <w:rPr>
          <w:rFonts w:ascii="Times New Roman" w:hAnsi="Times New Roman" w:cs="Times New Roman"/>
          <w:sz w:val="22"/>
          <w:szCs w:val="22"/>
        </w:rPr>
        <w:t>the</w:t>
      </w:r>
      <w:r w:rsidRPr="00CF1633">
        <w:rPr>
          <w:rFonts w:ascii="Times New Roman" w:hAnsi="Times New Roman" w:cs="Times New Roman"/>
          <w:sz w:val="22"/>
          <w:szCs w:val="22"/>
        </w:rPr>
        <w:t xml:space="preserve"> job is submitted, </w:t>
      </w:r>
      <w:r w:rsidR="006F159A">
        <w:rPr>
          <w:rFonts w:ascii="Times New Roman" w:hAnsi="Times New Roman" w:cs="Times New Roman"/>
          <w:sz w:val="22"/>
          <w:szCs w:val="22"/>
        </w:rPr>
        <w:t>you will need to wait for it to be processed and to receive the results. Y</w:t>
      </w:r>
      <w:r w:rsidRPr="00CF1633">
        <w:rPr>
          <w:rFonts w:ascii="Times New Roman" w:hAnsi="Times New Roman" w:cs="Times New Roman"/>
          <w:sz w:val="22"/>
          <w:szCs w:val="22"/>
        </w:rPr>
        <w:t xml:space="preserve">ou can </w:t>
      </w:r>
      <w:r w:rsidRPr="00CF1633">
        <w:rPr>
          <w:rFonts w:ascii="Times New Roman" w:hAnsi="Times New Roman" w:cs="Times New Roman"/>
          <w:sz w:val="22"/>
          <w:szCs w:val="22"/>
        </w:rPr>
        <w:t xml:space="preserve">check </w:t>
      </w:r>
      <w:r w:rsidR="006F159A">
        <w:rPr>
          <w:rFonts w:ascii="Times New Roman" w:hAnsi="Times New Roman" w:cs="Times New Roman"/>
          <w:sz w:val="22"/>
          <w:szCs w:val="22"/>
        </w:rPr>
        <w:t>the job</w:t>
      </w:r>
      <w:r w:rsidRPr="00CF1633">
        <w:rPr>
          <w:rFonts w:ascii="Times New Roman" w:hAnsi="Times New Roman" w:cs="Times New Roman"/>
          <w:sz w:val="22"/>
          <w:szCs w:val="22"/>
        </w:rPr>
        <w:t xml:space="preserve"> status </w:t>
      </w:r>
      <w:r w:rsidRPr="00CF1633">
        <w:rPr>
          <w:rFonts w:ascii="Times New Roman" w:hAnsi="Times New Roman" w:cs="Times New Roman"/>
          <w:sz w:val="22"/>
          <w:szCs w:val="22"/>
        </w:rPr>
        <w:t xml:space="preserve">by clicking the “refresh” button. The icon next to the job indicates the </w:t>
      </w:r>
      <w:r w:rsidR="006F159A">
        <w:rPr>
          <w:rFonts w:ascii="Times New Roman" w:hAnsi="Times New Roman" w:cs="Times New Roman"/>
          <w:sz w:val="22"/>
          <w:szCs w:val="22"/>
        </w:rPr>
        <w:t xml:space="preserve">current </w:t>
      </w:r>
      <w:r w:rsidRPr="00CF1633">
        <w:rPr>
          <w:rFonts w:ascii="Times New Roman" w:hAnsi="Times New Roman" w:cs="Times New Roman"/>
          <w:sz w:val="22"/>
          <w:szCs w:val="22"/>
        </w:rPr>
        <w:t xml:space="preserve">stage </w:t>
      </w:r>
      <w:r w:rsidR="006F159A">
        <w:rPr>
          <w:rFonts w:ascii="Times New Roman" w:hAnsi="Times New Roman" w:cs="Times New Roman"/>
          <w:sz w:val="22"/>
          <w:szCs w:val="22"/>
        </w:rPr>
        <w:t xml:space="preserve">of </w:t>
      </w:r>
      <w:r w:rsidRPr="00CF1633">
        <w:rPr>
          <w:rFonts w:ascii="Times New Roman" w:hAnsi="Times New Roman" w:cs="Times New Roman"/>
          <w:sz w:val="22"/>
          <w:szCs w:val="22"/>
        </w:rPr>
        <w:t>the job</w:t>
      </w:r>
      <w:r w:rsidR="006F159A">
        <w:rPr>
          <w:rFonts w:ascii="Times New Roman" w:hAnsi="Times New Roman" w:cs="Times New Roman"/>
          <w:sz w:val="22"/>
          <w:szCs w:val="22"/>
        </w:rPr>
        <w:t xml:space="preserve"> submitted</w:t>
      </w:r>
      <w:r w:rsidRPr="00CF1633">
        <w:rPr>
          <w:rFonts w:ascii="Times New Roman" w:hAnsi="Times New Roman" w:cs="Times New Roman"/>
          <w:sz w:val="22"/>
          <w:szCs w:val="22"/>
        </w:rPr>
        <w:t xml:space="preserve"> (Figure </w:t>
      </w:r>
      <w:r w:rsidR="006F159A">
        <w:rPr>
          <w:rFonts w:ascii="Times New Roman" w:hAnsi="Times New Roman" w:cs="Times New Roman"/>
          <w:sz w:val="22"/>
          <w:szCs w:val="22"/>
        </w:rPr>
        <w:t>5</w:t>
      </w:r>
      <w:r w:rsidRPr="00CF1633">
        <w:rPr>
          <w:rFonts w:ascii="Times New Roman" w:hAnsi="Times New Roman" w:cs="Times New Roman"/>
          <w:sz w:val="22"/>
          <w:szCs w:val="22"/>
        </w:rPr>
        <w:t xml:space="preserve">). </w:t>
      </w:r>
    </w:p>
    <w:p w:rsidR="00D55C28" w:rsidRPr="00CF1633" w:rsidRDefault="00174FF4" w:rsidP="006F159A">
      <w:pPr>
        <w:jc w:val="center"/>
        <w:rPr>
          <w:rFonts w:ascii="Times New Roman" w:hAnsi="Times New Roman" w:cs="Times New Roman"/>
          <w:sz w:val="22"/>
          <w:szCs w:val="22"/>
        </w:rPr>
      </w:pPr>
      <w:r w:rsidRPr="00CF1633">
        <w:rPr>
          <w:rFonts w:ascii="Times New Roman" w:hAnsi="Times New Roman" w:cs="Times New Roman"/>
          <w:noProof/>
          <w:sz w:val="22"/>
          <w:szCs w:val="22"/>
        </w:rPr>
        <w:drawing>
          <wp:inline distT="114300" distB="114300" distL="114300" distR="114300" wp14:anchorId="3700071B" wp14:editId="171D5C45">
            <wp:extent cx="2905125" cy="1333500"/>
            <wp:effectExtent l="0" t="0" r="0" b="0"/>
            <wp:docPr id="1" name="image01.png" descr="AnalysisWaitingToBeExecutedIcon.png"/>
            <wp:cNvGraphicFramePr/>
            <a:graphic xmlns:a="http://schemas.openxmlformats.org/drawingml/2006/main">
              <a:graphicData uri="http://schemas.openxmlformats.org/drawingml/2006/picture">
                <pic:pic xmlns:pic="http://schemas.openxmlformats.org/drawingml/2006/picture">
                  <pic:nvPicPr>
                    <pic:cNvPr id="0" name="image01.png" descr="AnalysisWaitingToBeExecutedIcon.png"/>
                    <pic:cNvPicPr preferRelativeResize="0"/>
                  </pic:nvPicPr>
                  <pic:blipFill>
                    <a:blip r:embed="rId14"/>
                    <a:srcRect t="3448"/>
                    <a:stretch>
                      <a:fillRect/>
                    </a:stretch>
                  </pic:blipFill>
                  <pic:spPr>
                    <a:xfrm>
                      <a:off x="0" y="0"/>
                      <a:ext cx="2905125" cy="1333500"/>
                    </a:xfrm>
                    <a:prstGeom prst="rect">
                      <a:avLst/>
                    </a:prstGeom>
                    <a:ln/>
                  </pic:spPr>
                </pic:pic>
              </a:graphicData>
            </a:graphic>
          </wp:inline>
        </w:drawing>
      </w:r>
      <w:r w:rsidRPr="00CF1633">
        <w:rPr>
          <w:rFonts w:ascii="Times New Roman" w:hAnsi="Times New Roman" w:cs="Times New Roman"/>
          <w:noProof/>
          <w:sz w:val="22"/>
          <w:szCs w:val="22"/>
        </w:rPr>
        <w:drawing>
          <wp:inline distT="114300" distB="114300" distL="114300" distR="114300" wp14:anchorId="5C698527" wp14:editId="57260AF3">
            <wp:extent cx="4464050" cy="806450"/>
            <wp:effectExtent l="0" t="0" r="0" b="0"/>
            <wp:docPr id="5" name="image14.png" descr="StatusIconTable.png"/>
            <wp:cNvGraphicFramePr/>
            <a:graphic xmlns:a="http://schemas.openxmlformats.org/drawingml/2006/main">
              <a:graphicData uri="http://schemas.openxmlformats.org/drawingml/2006/picture">
                <pic:pic xmlns:pic="http://schemas.openxmlformats.org/drawingml/2006/picture">
                  <pic:nvPicPr>
                    <pic:cNvPr id="0" name="image14.png" descr="StatusIconTable.png"/>
                    <pic:cNvPicPr preferRelativeResize="0"/>
                  </pic:nvPicPr>
                  <pic:blipFill>
                    <a:blip r:embed="rId15"/>
                    <a:srcRect/>
                    <a:stretch>
                      <a:fillRect/>
                    </a:stretch>
                  </pic:blipFill>
                  <pic:spPr>
                    <a:xfrm>
                      <a:off x="0" y="0"/>
                      <a:ext cx="4464050" cy="806450"/>
                    </a:xfrm>
                    <a:prstGeom prst="rect">
                      <a:avLst/>
                    </a:prstGeom>
                    <a:ln/>
                  </pic:spPr>
                </pic:pic>
              </a:graphicData>
            </a:graphic>
          </wp:inline>
        </w:drawing>
      </w:r>
    </w:p>
    <w:p w:rsidR="00D55C28" w:rsidRPr="00CF1633" w:rsidRDefault="00174FF4">
      <w:pPr>
        <w:ind w:left="360"/>
        <w:jc w:val="center"/>
        <w:rPr>
          <w:rFonts w:ascii="Times New Roman" w:hAnsi="Times New Roman" w:cs="Times New Roman"/>
          <w:sz w:val="22"/>
          <w:szCs w:val="22"/>
        </w:rPr>
      </w:pPr>
      <w:proofErr w:type="gramStart"/>
      <w:r w:rsidRPr="00CF1633">
        <w:rPr>
          <w:rFonts w:ascii="Times New Roman" w:hAnsi="Times New Roman" w:cs="Times New Roman"/>
          <w:sz w:val="22"/>
          <w:szCs w:val="22"/>
        </w:rPr>
        <w:t xml:space="preserve">Figure </w:t>
      </w:r>
      <w:r w:rsidR="006F159A">
        <w:rPr>
          <w:rFonts w:ascii="Times New Roman" w:hAnsi="Times New Roman" w:cs="Times New Roman"/>
          <w:sz w:val="22"/>
          <w:szCs w:val="22"/>
        </w:rPr>
        <w:t>5</w:t>
      </w:r>
      <w:r w:rsidRPr="00CF1633">
        <w:rPr>
          <w:rFonts w:ascii="Times New Roman" w:hAnsi="Times New Roman" w:cs="Times New Roman"/>
          <w:sz w:val="22"/>
          <w:szCs w:val="22"/>
        </w:rPr>
        <w:t>.</w:t>
      </w:r>
      <w:proofErr w:type="gramEnd"/>
      <w:r w:rsidRPr="00CF1633">
        <w:rPr>
          <w:rFonts w:ascii="Times New Roman" w:hAnsi="Times New Roman" w:cs="Times New Roman"/>
          <w:sz w:val="22"/>
          <w:szCs w:val="22"/>
        </w:rPr>
        <w:t xml:space="preserve"> </w:t>
      </w:r>
      <w:proofErr w:type="gramStart"/>
      <w:r w:rsidRPr="00CF1633">
        <w:rPr>
          <w:rFonts w:ascii="Times New Roman" w:hAnsi="Times New Roman" w:cs="Times New Roman"/>
          <w:sz w:val="22"/>
          <w:szCs w:val="22"/>
        </w:rPr>
        <w:t xml:space="preserve">Status icons </w:t>
      </w:r>
      <w:r w:rsidR="006F159A">
        <w:rPr>
          <w:rFonts w:ascii="Times New Roman" w:hAnsi="Times New Roman" w:cs="Times New Roman"/>
          <w:sz w:val="22"/>
          <w:szCs w:val="22"/>
        </w:rPr>
        <w:t>showing the</w:t>
      </w:r>
      <w:r w:rsidRPr="00CF1633">
        <w:rPr>
          <w:rFonts w:ascii="Times New Roman" w:hAnsi="Times New Roman" w:cs="Times New Roman"/>
          <w:sz w:val="22"/>
          <w:szCs w:val="22"/>
        </w:rPr>
        <w:t xml:space="preserve"> progress.</w:t>
      </w:r>
      <w:proofErr w:type="gramEnd"/>
    </w:p>
    <w:p w:rsidR="00D55C28" w:rsidRPr="00CF1633" w:rsidRDefault="00D55C28">
      <w:pPr>
        <w:jc w:val="both"/>
        <w:rPr>
          <w:rFonts w:ascii="Times New Roman" w:hAnsi="Times New Roman" w:cs="Times New Roman"/>
          <w:sz w:val="22"/>
          <w:szCs w:val="22"/>
        </w:rPr>
      </w:pPr>
    </w:p>
    <w:p w:rsidR="00D55C28" w:rsidRPr="00CF1633" w:rsidRDefault="00174FF4">
      <w:pPr>
        <w:spacing w:after="200"/>
        <w:jc w:val="both"/>
        <w:rPr>
          <w:rFonts w:ascii="Times New Roman" w:hAnsi="Times New Roman" w:cs="Times New Roman"/>
          <w:sz w:val="22"/>
          <w:szCs w:val="22"/>
        </w:rPr>
      </w:pPr>
      <w:r w:rsidRPr="00CF1633">
        <w:rPr>
          <w:rFonts w:ascii="Times New Roman" w:hAnsi="Times New Roman" w:cs="Times New Roman"/>
          <w:sz w:val="22"/>
          <w:szCs w:val="22"/>
        </w:rPr>
        <w:t xml:space="preserve">When the results are ready for visualization, you can view the outputs of your job in the “Results” tab by double-clicking your analysis </w:t>
      </w:r>
      <w:r w:rsidR="007936C3">
        <w:rPr>
          <w:rFonts w:ascii="Times New Roman" w:hAnsi="Times New Roman" w:cs="Times New Roman"/>
          <w:sz w:val="22"/>
          <w:szCs w:val="22"/>
        </w:rPr>
        <w:t>under</w:t>
      </w:r>
      <w:r w:rsidRPr="00CF1633">
        <w:rPr>
          <w:rFonts w:ascii="Times New Roman" w:hAnsi="Times New Roman" w:cs="Times New Roman"/>
          <w:sz w:val="22"/>
          <w:szCs w:val="22"/>
        </w:rPr>
        <w:t xml:space="preserve"> the “My Analysis” tab or by highlighting the analysis and clicking the “Load” button. In </w:t>
      </w:r>
      <w:r w:rsidRPr="00CF1633">
        <w:rPr>
          <w:rFonts w:ascii="Times New Roman" w:hAnsi="Times New Roman" w:cs="Times New Roman"/>
          <w:sz w:val="22"/>
          <w:szCs w:val="22"/>
        </w:rPr>
        <w:t>the “Results” tab, each output from your analysis is visible as a separate layer with a green arrow next to it (Figure 7).  The different layers can be toggled on and off and moved up or down by right clicking each layer and selecting the desired action. T</w:t>
      </w:r>
      <w:r w:rsidRPr="00CF1633">
        <w:rPr>
          <w:rFonts w:ascii="Times New Roman" w:hAnsi="Times New Roman" w:cs="Times New Roman"/>
          <w:sz w:val="22"/>
          <w:szCs w:val="22"/>
        </w:rPr>
        <w:t>he legend for each layer can be seen by clicking on the plus sign next to the layer</w:t>
      </w:r>
      <w:r w:rsidRPr="00CF1633">
        <w:rPr>
          <w:rFonts w:ascii="Times New Roman" w:hAnsi="Times New Roman" w:cs="Times New Roman"/>
          <w:sz w:val="22"/>
          <w:szCs w:val="22"/>
        </w:rPr>
        <w:t>.  Finally, the results can be downloaded as .</w:t>
      </w:r>
      <w:proofErr w:type="spellStart"/>
      <w:r w:rsidRPr="00CF1633">
        <w:rPr>
          <w:rFonts w:ascii="Times New Roman" w:hAnsi="Times New Roman" w:cs="Times New Roman"/>
          <w:sz w:val="22"/>
          <w:szCs w:val="22"/>
        </w:rPr>
        <w:t>tif</w:t>
      </w:r>
      <w:proofErr w:type="spellEnd"/>
      <w:r w:rsidRPr="00CF1633">
        <w:rPr>
          <w:rFonts w:ascii="Times New Roman" w:hAnsi="Times New Roman" w:cs="Times New Roman"/>
          <w:sz w:val="22"/>
          <w:szCs w:val="22"/>
        </w:rPr>
        <w:t xml:space="preserve"> files in a .tar.gz archive by clicking on the green arrow next to the layer name.</w:t>
      </w:r>
    </w:p>
    <w:p w:rsidR="00D55C28" w:rsidRPr="00CF1633" w:rsidRDefault="00174FF4" w:rsidP="007936C3">
      <w:pPr>
        <w:rPr>
          <w:rFonts w:ascii="Times New Roman" w:hAnsi="Times New Roman" w:cs="Times New Roman"/>
          <w:sz w:val="22"/>
          <w:szCs w:val="22"/>
        </w:rPr>
      </w:pPr>
      <w:r>
        <w:rPr>
          <w:rFonts w:ascii="Times New Roman" w:hAnsi="Times New Roman" w:cs="Times New Roman"/>
          <w:noProof/>
          <w:sz w:val="22"/>
          <w:szCs w:val="22"/>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393700</wp:posOffset>
                </wp:positionV>
                <wp:extent cx="1752600" cy="14160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752600" cy="14160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0;margin-top:31pt;width:138pt;height:11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" filled="f" strokecolor="red" strokeweight="2pt"/>
            </w:pict>
          </mc:Fallback>
        </mc:AlternateContent>
      </w:r>
      <w:r w:rsidR="007936C3" w:rsidRPr="00CF1633">
        <w:rPr>
          <w:rFonts w:ascii="Times New Roman" w:hAnsi="Times New Roman" w:cs="Times New Roman"/>
          <w:noProof/>
          <w:sz w:val="22"/>
          <w:szCs w:val="22"/>
        </w:rPr>
        <w:drawing>
          <wp:anchor distT="0" distB="0" distL="114300" distR="114300" simplePos="0" relativeHeight="251658240" behindDoc="0" locked="0" layoutInCell="1" allowOverlap="1" wp14:anchorId="58075296" wp14:editId="2BF81677">
            <wp:simplePos x="0" y="0"/>
            <wp:positionH relativeFrom="column">
              <wp:posOffset>3644900</wp:posOffset>
            </wp:positionH>
            <wp:positionV relativeFrom="paragraph">
              <wp:posOffset>-292100</wp:posOffset>
            </wp:positionV>
            <wp:extent cx="2044700" cy="2133600"/>
            <wp:effectExtent l="0" t="0" r="0" b="0"/>
            <wp:wrapNone/>
            <wp:docPr id="1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6">
                      <a:extLst>
                        <a:ext uri="{28A0092B-C50C-407E-A947-70E740481C1C}">
                          <a14:useLocalDpi xmlns:a14="http://schemas.microsoft.com/office/drawing/2010/main" val="0"/>
                        </a:ext>
                      </a:extLst>
                    </a:blip>
                    <a:srcRect/>
                    <a:stretch>
                      <a:fillRect/>
                    </a:stretch>
                  </pic:blipFill>
                  <pic:spPr>
                    <a:xfrm>
                      <a:off x="0" y="0"/>
                      <a:ext cx="2044700" cy="2133600"/>
                    </a:xfrm>
                    <a:prstGeom prst="rect">
                      <a:avLst/>
                    </a:prstGeom>
                    <a:ln/>
                  </pic:spPr>
                </pic:pic>
              </a:graphicData>
            </a:graphic>
            <wp14:sizeRelH relativeFrom="page">
              <wp14:pctWidth>0</wp14:pctWidth>
            </wp14:sizeRelH>
            <wp14:sizeRelV relativeFrom="page">
              <wp14:pctHeight>0</wp14:pctHeight>
            </wp14:sizeRelV>
          </wp:anchor>
        </w:drawing>
      </w:r>
      <w:r w:rsidRPr="00CF1633">
        <w:rPr>
          <w:rFonts w:ascii="Times New Roman" w:hAnsi="Times New Roman" w:cs="Times New Roman"/>
          <w:noProof/>
          <w:sz w:val="22"/>
          <w:szCs w:val="22"/>
        </w:rPr>
        <w:drawing>
          <wp:inline distT="114300" distB="114300" distL="114300" distR="114300" wp14:anchorId="2A30DC1E" wp14:editId="2F793587">
            <wp:extent cx="5016500" cy="2139950"/>
            <wp:effectExtent l="0" t="0" r="0" b="0"/>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rotWithShape="1">
                    <a:blip r:embed="rId17"/>
                    <a:srcRect r="-764"/>
                    <a:stretch/>
                  </pic:blipFill>
                  <pic:spPr bwMode="auto">
                    <a:xfrm>
                      <a:off x="0" y="0"/>
                      <a:ext cx="5016500" cy="213995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7936C3" w:rsidRDefault="007936C3">
      <w:pPr>
        <w:spacing w:after="200"/>
        <w:jc w:val="center"/>
        <w:rPr>
          <w:rFonts w:ascii="Times New Roman" w:hAnsi="Times New Roman" w:cs="Times New Roman"/>
          <w:sz w:val="22"/>
          <w:szCs w:val="22"/>
        </w:rPr>
      </w:pPr>
    </w:p>
    <w:p w:rsidR="00D55C28" w:rsidRPr="00CF1633" w:rsidRDefault="00174FF4">
      <w:pPr>
        <w:spacing w:after="200"/>
        <w:jc w:val="center"/>
        <w:rPr>
          <w:rFonts w:ascii="Times New Roman" w:hAnsi="Times New Roman" w:cs="Times New Roman"/>
          <w:sz w:val="22"/>
          <w:szCs w:val="22"/>
        </w:rPr>
      </w:pPr>
      <w:proofErr w:type="gramStart"/>
      <w:r w:rsidRPr="00CF1633">
        <w:rPr>
          <w:rFonts w:ascii="Times New Roman" w:hAnsi="Times New Roman" w:cs="Times New Roman"/>
          <w:sz w:val="22"/>
          <w:szCs w:val="22"/>
        </w:rPr>
        <w:t xml:space="preserve">Figure </w:t>
      </w:r>
      <w:r w:rsidR="007936C3">
        <w:rPr>
          <w:rFonts w:ascii="Times New Roman" w:hAnsi="Times New Roman" w:cs="Times New Roman"/>
          <w:sz w:val="22"/>
          <w:szCs w:val="22"/>
        </w:rPr>
        <w:t>6</w:t>
      </w:r>
      <w:r w:rsidRPr="00CF1633">
        <w:rPr>
          <w:rFonts w:ascii="Times New Roman" w:hAnsi="Times New Roman" w:cs="Times New Roman"/>
          <w:sz w:val="22"/>
          <w:szCs w:val="22"/>
        </w:rPr>
        <w:t>.</w:t>
      </w:r>
      <w:proofErr w:type="gramEnd"/>
      <w:r w:rsidRPr="00CF1633">
        <w:rPr>
          <w:rFonts w:ascii="Times New Roman" w:hAnsi="Times New Roman" w:cs="Times New Roman"/>
          <w:sz w:val="22"/>
          <w:szCs w:val="22"/>
        </w:rPr>
        <w:t xml:space="preserve"> The results tab </w:t>
      </w:r>
      <w:r w:rsidR="00665CC4">
        <w:rPr>
          <w:rFonts w:ascii="Times New Roman" w:hAnsi="Times New Roman" w:cs="Times New Roman"/>
          <w:sz w:val="22"/>
          <w:szCs w:val="22"/>
        </w:rPr>
        <w:t>listing</w:t>
      </w:r>
      <w:r w:rsidRPr="00CF1633">
        <w:rPr>
          <w:rFonts w:ascii="Times New Roman" w:hAnsi="Times New Roman" w:cs="Times New Roman"/>
          <w:sz w:val="22"/>
          <w:szCs w:val="22"/>
        </w:rPr>
        <w:t xml:space="preserve"> the </w:t>
      </w:r>
      <w:r w:rsidR="00665CC4">
        <w:rPr>
          <w:rFonts w:ascii="Times New Roman" w:hAnsi="Times New Roman" w:cs="Times New Roman"/>
          <w:sz w:val="22"/>
          <w:szCs w:val="22"/>
        </w:rPr>
        <w:t>outputs</w:t>
      </w:r>
      <w:r w:rsidRPr="00CF1633">
        <w:rPr>
          <w:rFonts w:ascii="Times New Roman" w:hAnsi="Times New Roman" w:cs="Times New Roman"/>
          <w:sz w:val="22"/>
          <w:szCs w:val="22"/>
        </w:rPr>
        <w:t xml:space="preserve"> produced by the analysis and displays them to the right. </w:t>
      </w:r>
    </w:p>
    <w:p w:rsidR="00D55C28" w:rsidRPr="00CF1633" w:rsidRDefault="00D55C28">
      <w:pPr>
        <w:jc w:val="both"/>
        <w:rPr>
          <w:rFonts w:ascii="Times New Roman" w:hAnsi="Times New Roman" w:cs="Times New Roman"/>
          <w:sz w:val="22"/>
          <w:szCs w:val="22"/>
        </w:rPr>
      </w:pPr>
    </w:p>
    <w:p w:rsidR="00D55C28" w:rsidRPr="00CF1633" w:rsidRDefault="00D55C28">
      <w:pPr>
        <w:jc w:val="center"/>
        <w:rPr>
          <w:rFonts w:ascii="Times New Roman" w:hAnsi="Times New Roman" w:cs="Times New Roman"/>
          <w:sz w:val="22"/>
          <w:szCs w:val="22"/>
        </w:rPr>
      </w:pPr>
    </w:p>
    <w:p w:rsidR="00D55C28" w:rsidRPr="00CF1633" w:rsidRDefault="00D55C28">
      <w:pPr>
        <w:jc w:val="center"/>
        <w:rPr>
          <w:rFonts w:ascii="Times New Roman" w:hAnsi="Times New Roman" w:cs="Times New Roman"/>
          <w:sz w:val="22"/>
          <w:szCs w:val="22"/>
        </w:rPr>
      </w:pPr>
    </w:p>
    <w:p w:rsidR="00D55C28" w:rsidRPr="00B47DD9" w:rsidRDefault="00B47DD9" w:rsidP="00B47DD9">
      <w:pPr>
        <w:rPr>
          <w:rFonts w:ascii="Times New Roman" w:hAnsi="Times New Roman" w:cs="Times New Roman"/>
          <w:b/>
          <w:szCs w:val="24"/>
        </w:rPr>
      </w:pPr>
      <w:r w:rsidRPr="00B47DD9">
        <w:rPr>
          <w:rFonts w:ascii="Times New Roman" w:hAnsi="Times New Roman" w:cs="Times New Roman"/>
          <w:b/>
          <w:szCs w:val="24"/>
        </w:rPr>
        <w:t>References</w:t>
      </w:r>
    </w:p>
    <w:p w:rsidR="00B47DD9" w:rsidRDefault="00B47DD9" w:rsidP="00B47DD9">
      <w:pPr>
        <w:rPr>
          <w:rFonts w:ascii="Times New Roman" w:hAnsi="Times New Roman" w:cs="Times New Roman"/>
          <w:sz w:val="22"/>
          <w:szCs w:val="22"/>
        </w:rPr>
      </w:pPr>
    </w:p>
    <w:p w:rsidR="00B47DD9" w:rsidRDefault="00B47DD9" w:rsidP="00B47DD9">
      <w:pPr>
        <w:rPr>
          <w:rFonts w:ascii="Times New Roman" w:hAnsi="Times New Roman" w:cs="Times New Roman"/>
          <w:sz w:val="22"/>
          <w:szCs w:val="22"/>
        </w:rPr>
      </w:pPr>
      <w:proofErr w:type="spellStart"/>
      <w:proofErr w:type="gramStart"/>
      <w:r w:rsidRPr="00B47DD9">
        <w:rPr>
          <w:rFonts w:ascii="Times New Roman" w:hAnsi="Times New Roman" w:cs="Times New Roman"/>
          <w:sz w:val="22"/>
          <w:szCs w:val="22"/>
        </w:rPr>
        <w:t>Garbrecht</w:t>
      </w:r>
      <w:proofErr w:type="spellEnd"/>
      <w:r w:rsidRPr="00B47DD9">
        <w:rPr>
          <w:rFonts w:ascii="Times New Roman" w:hAnsi="Times New Roman" w:cs="Times New Roman"/>
          <w:sz w:val="22"/>
          <w:szCs w:val="22"/>
        </w:rPr>
        <w:t>, J., &amp; Martz, L. W. (1997).</w:t>
      </w:r>
      <w:proofErr w:type="gramEnd"/>
      <w:r w:rsidRPr="00B47DD9">
        <w:rPr>
          <w:rFonts w:ascii="Times New Roman" w:hAnsi="Times New Roman" w:cs="Times New Roman"/>
          <w:sz w:val="22"/>
          <w:szCs w:val="22"/>
        </w:rPr>
        <w:t xml:space="preserve"> </w:t>
      </w:r>
      <w:proofErr w:type="gramStart"/>
      <w:r w:rsidRPr="00B47DD9">
        <w:rPr>
          <w:rFonts w:ascii="Times New Roman" w:hAnsi="Times New Roman" w:cs="Times New Roman"/>
          <w:sz w:val="22"/>
          <w:szCs w:val="22"/>
        </w:rPr>
        <w:t>The assignment of drainage direction over flat surfaces in raster digital elevation models.</w:t>
      </w:r>
      <w:proofErr w:type="gramEnd"/>
      <w:r w:rsidRPr="00B47DD9">
        <w:rPr>
          <w:rFonts w:ascii="Times New Roman" w:hAnsi="Times New Roman" w:cs="Times New Roman"/>
          <w:sz w:val="22"/>
          <w:szCs w:val="22"/>
        </w:rPr>
        <w:t> </w:t>
      </w:r>
      <w:proofErr w:type="gramStart"/>
      <w:r w:rsidRPr="00B47DD9">
        <w:rPr>
          <w:rFonts w:ascii="Times New Roman" w:hAnsi="Times New Roman" w:cs="Times New Roman"/>
          <w:sz w:val="22"/>
          <w:szCs w:val="22"/>
        </w:rPr>
        <w:t>Journal of hydrology,</w:t>
      </w:r>
      <w:r w:rsidRPr="00B47DD9">
        <w:rPr>
          <w:rFonts w:ascii="Times New Roman" w:hAnsi="Times New Roman" w:cs="Times New Roman"/>
          <w:sz w:val="22"/>
          <w:szCs w:val="22"/>
        </w:rPr>
        <w:t> </w:t>
      </w:r>
      <w:r w:rsidRPr="00B47DD9">
        <w:rPr>
          <w:rFonts w:ascii="Times New Roman" w:hAnsi="Times New Roman" w:cs="Times New Roman"/>
          <w:sz w:val="22"/>
          <w:szCs w:val="22"/>
        </w:rPr>
        <w:t>193(1-4), 204-213.</w:t>
      </w:r>
      <w:proofErr w:type="gramEnd"/>
    </w:p>
    <w:p w:rsidR="00D91097" w:rsidRDefault="00D91097" w:rsidP="00B47DD9">
      <w:pPr>
        <w:rPr>
          <w:rFonts w:ascii="Times New Roman" w:hAnsi="Times New Roman" w:cs="Times New Roman"/>
          <w:sz w:val="22"/>
          <w:szCs w:val="22"/>
        </w:rPr>
      </w:pPr>
    </w:p>
    <w:p w:rsidR="00D91097" w:rsidRDefault="00D91097" w:rsidP="00B47DD9">
      <w:pPr>
        <w:rPr>
          <w:rFonts w:ascii="Times New Roman" w:hAnsi="Times New Roman" w:cs="Times New Roman"/>
          <w:sz w:val="22"/>
          <w:szCs w:val="22"/>
        </w:rPr>
      </w:pPr>
      <w:proofErr w:type="spellStart"/>
      <w:proofErr w:type="gramStart"/>
      <w:r w:rsidRPr="00D91097">
        <w:rPr>
          <w:rFonts w:ascii="Times New Roman" w:hAnsi="Times New Roman" w:cs="Times New Roman"/>
          <w:sz w:val="22"/>
          <w:szCs w:val="22"/>
        </w:rPr>
        <w:t>Peuker</w:t>
      </w:r>
      <w:proofErr w:type="spellEnd"/>
      <w:r w:rsidRPr="00D91097">
        <w:rPr>
          <w:rFonts w:ascii="Times New Roman" w:hAnsi="Times New Roman" w:cs="Times New Roman"/>
          <w:sz w:val="22"/>
          <w:szCs w:val="22"/>
        </w:rPr>
        <w:t xml:space="preserve">, T. K. and D. H. Douglas, (1975), "Detection of surface-specific points by local parallel processing of discrete </w:t>
      </w:r>
      <w:r>
        <w:rPr>
          <w:rFonts w:ascii="Times New Roman" w:hAnsi="Times New Roman" w:cs="Times New Roman"/>
          <w:sz w:val="22"/>
          <w:szCs w:val="22"/>
        </w:rPr>
        <w:t>terrain elevation data," Computer</w:t>
      </w:r>
      <w:r w:rsidRPr="00D91097">
        <w:rPr>
          <w:rFonts w:ascii="Times New Roman" w:hAnsi="Times New Roman" w:cs="Times New Roman"/>
          <w:sz w:val="22"/>
          <w:szCs w:val="22"/>
        </w:rPr>
        <w:t xml:space="preserve"> Graphics Image Process</w:t>
      </w:r>
      <w:r>
        <w:rPr>
          <w:rFonts w:ascii="Times New Roman" w:hAnsi="Times New Roman" w:cs="Times New Roman"/>
          <w:sz w:val="22"/>
          <w:szCs w:val="22"/>
        </w:rPr>
        <w:t>ing</w:t>
      </w:r>
      <w:r w:rsidRPr="00D91097">
        <w:rPr>
          <w:rFonts w:ascii="Times New Roman" w:hAnsi="Times New Roman" w:cs="Times New Roman"/>
          <w:sz w:val="22"/>
          <w:szCs w:val="22"/>
        </w:rPr>
        <w:t>, 4: 375-387.</w:t>
      </w:r>
      <w:proofErr w:type="gramEnd"/>
    </w:p>
    <w:p w:rsidR="001F3D87" w:rsidRDefault="001F3D87" w:rsidP="00B47DD9">
      <w:pPr>
        <w:rPr>
          <w:rFonts w:ascii="Times New Roman" w:hAnsi="Times New Roman" w:cs="Times New Roman"/>
          <w:sz w:val="22"/>
          <w:szCs w:val="22"/>
        </w:rPr>
      </w:pPr>
    </w:p>
    <w:sectPr w:rsidR="001F3D8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D2E81"/>
    <w:multiLevelType w:val="multilevel"/>
    <w:tmpl w:val="2E8C3BD8"/>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40827BF6"/>
    <w:multiLevelType w:val="hybridMultilevel"/>
    <w:tmpl w:val="9F62FC88"/>
    <w:lvl w:ilvl="0" w:tplc="04090017">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246BAC"/>
    <w:multiLevelType w:val="multilevel"/>
    <w:tmpl w:val="E8CC84D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D55C28"/>
    <w:rsid w:val="00062F31"/>
    <w:rsid w:val="00105B3B"/>
    <w:rsid w:val="00174FF4"/>
    <w:rsid w:val="001E6AF2"/>
    <w:rsid w:val="001F3D87"/>
    <w:rsid w:val="00296DBB"/>
    <w:rsid w:val="00403497"/>
    <w:rsid w:val="005B3B26"/>
    <w:rsid w:val="00665CC4"/>
    <w:rsid w:val="006F159A"/>
    <w:rsid w:val="00734CA4"/>
    <w:rsid w:val="007936C3"/>
    <w:rsid w:val="00A3410B"/>
    <w:rsid w:val="00B47DD9"/>
    <w:rsid w:val="00B52CC8"/>
    <w:rsid w:val="00C93C07"/>
    <w:rsid w:val="00CF1633"/>
    <w:rsid w:val="00D55C28"/>
    <w:rsid w:val="00D91097"/>
    <w:rsid w:val="00E97568"/>
    <w:rsid w:val="00F31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296DBB"/>
    <w:rPr>
      <w:rFonts w:ascii="Tahoma" w:hAnsi="Tahoma" w:cs="Tahoma"/>
      <w:sz w:val="16"/>
      <w:szCs w:val="16"/>
    </w:rPr>
  </w:style>
  <w:style w:type="character" w:customStyle="1" w:styleId="BalloonTextChar">
    <w:name w:val="Balloon Text Char"/>
    <w:basedOn w:val="DefaultParagraphFont"/>
    <w:link w:val="BalloonText"/>
    <w:uiPriority w:val="99"/>
    <w:semiHidden/>
    <w:rsid w:val="00296DBB"/>
    <w:rPr>
      <w:rFonts w:ascii="Tahoma" w:hAnsi="Tahoma" w:cs="Tahoma"/>
      <w:sz w:val="16"/>
      <w:szCs w:val="16"/>
    </w:rPr>
  </w:style>
  <w:style w:type="character" w:customStyle="1" w:styleId="apple-converted-space">
    <w:name w:val="apple-converted-space"/>
    <w:basedOn w:val="DefaultParagraphFont"/>
    <w:rsid w:val="00B47DD9"/>
  </w:style>
  <w:style w:type="paragraph" w:styleId="ListParagraph">
    <w:name w:val="List Paragraph"/>
    <w:basedOn w:val="Normal"/>
    <w:uiPriority w:val="34"/>
    <w:qFormat/>
    <w:rsid w:val="00B52C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296DBB"/>
    <w:rPr>
      <w:rFonts w:ascii="Tahoma" w:hAnsi="Tahoma" w:cs="Tahoma"/>
      <w:sz w:val="16"/>
      <w:szCs w:val="16"/>
    </w:rPr>
  </w:style>
  <w:style w:type="character" w:customStyle="1" w:styleId="BalloonTextChar">
    <w:name w:val="Balloon Text Char"/>
    <w:basedOn w:val="DefaultParagraphFont"/>
    <w:link w:val="BalloonText"/>
    <w:uiPriority w:val="99"/>
    <w:semiHidden/>
    <w:rsid w:val="00296DBB"/>
    <w:rPr>
      <w:rFonts w:ascii="Tahoma" w:hAnsi="Tahoma" w:cs="Tahoma"/>
      <w:sz w:val="16"/>
      <w:szCs w:val="16"/>
    </w:rPr>
  </w:style>
  <w:style w:type="character" w:customStyle="1" w:styleId="apple-converted-space">
    <w:name w:val="apple-converted-space"/>
    <w:basedOn w:val="DefaultParagraphFont"/>
    <w:rsid w:val="00B47DD9"/>
  </w:style>
  <w:style w:type="paragraph" w:styleId="ListParagraph">
    <w:name w:val="List Paragraph"/>
    <w:basedOn w:val="Normal"/>
    <w:uiPriority w:val="34"/>
    <w:qFormat/>
    <w:rsid w:val="00B52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nationalmap.gov" TargetMode="External"/><Relationship Id="rId13" Type="http://schemas.openxmlformats.org/officeDocument/2006/relationships/image" Target="media/image4.jp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ationalmap.gov" TargetMode="External"/><Relationship Id="rId12" Type="http://schemas.openxmlformats.org/officeDocument/2006/relationships/image" Target="media/image3.jp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opentopography.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pentopography.or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Getting Started with CyberGIS Gateway.docx</vt:lpstr>
    </vt:vector>
  </TitlesOfParts>
  <Company>Clark University</Company>
  <LinksUpToDate>false</LinksUpToDate>
  <CharactersWithSpaces>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Started with CyberGIS Gateway.docx</dc:title>
  <cp:lastModifiedBy>Tian</cp:lastModifiedBy>
  <cp:revision>17</cp:revision>
  <dcterms:created xsi:type="dcterms:W3CDTF">2015-01-13T20:21:00Z</dcterms:created>
  <dcterms:modified xsi:type="dcterms:W3CDTF">2015-01-13T21:15:00Z</dcterms:modified>
</cp:coreProperties>
</file>