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7C" w:rsidRPr="000F1B14" w:rsidRDefault="007267D9" w:rsidP="00373EC3">
      <w:pPr>
        <w:spacing w:after="0" w:line="240" w:lineRule="auto"/>
        <w:jc w:val="center"/>
        <w:rPr>
          <w:rFonts w:ascii="Cambria" w:hAnsi="Cambria"/>
          <w:b/>
          <w:sz w:val="32"/>
          <w:szCs w:val="32"/>
        </w:rPr>
      </w:pPr>
      <w:r>
        <w:rPr>
          <w:rFonts w:ascii="Cambria" w:hAnsi="Cambria"/>
          <w:b/>
          <w:sz w:val="32"/>
          <w:szCs w:val="32"/>
        </w:rPr>
        <w:t xml:space="preserve">Lab. </w:t>
      </w:r>
      <w:r w:rsidR="00373EC3" w:rsidRPr="000F1B14">
        <w:rPr>
          <w:rFonts w:ascii="Cambria" w:hAnsi="Cambria"/>
          <w:b/>
          <w:sz w:val="32"/>
          <w:szCs w:val="32"/>
        </w:rPr>
        <w:t xml:space="preserve">Getting Started with </w:t>
      </w:r>
      <w:r w:rsidR="0041017C" w:rsidRPr="000F1B14">
        <w:rPr>
          <w:rFonts w:ascii="Cambria" w:hAnsi="Cambria"/>
          <w:b/>
          <w:sz w:val="32"/>
          <w:szCs w:val="32"/>
        </w:rPr>
        <w:t>Amazon Web Services (AWS)</w:t>
      </w:r>
    </w:p>
    <w:p w:rsidR="00373EC3" w:rsidRDefault="00373EC3" w:rsidP="007F79AE">
      <w:pPr>
        <w:rPr>
          <w:rFonts w:asciiTheme="majorHAnsi" w:hAnsiTheme="majorHAnsi"/>
        </w:rPr>
      </w:pPr>
    </w:p>
    <w:p w:rsidR="0041017C" w:rsidRPr="00C73F2E" w:rsidRDefault="0041017C" w:rsidP="00373EC3">
      <w:pPr>
        <w:jc w:val="both"/>
        <w:rPr>
          <w:rFonts w:asciiTheme="majorHAnsi" w:hAnsiTheme="majorHAnsi"/>
        </w:rPr>
      </w:pPr>
      <w:r w:rsidRPr="00C73F2E">
        <w:rPr>
          <w:rFonts w:asciiTheme="majorHAnsi" w:hAnsiTheme="majorHAnsi"/>
        </w:rPr>
        <w:t>Amazon Web Services</w:t>
      </w:r>
      <w:r w:rsidR="00373EC3" w:rsidRPr="00C73F2E">
        <w:rPr>
          <w:rFonts w:asciiTheme="majorHAnsi" w:hAnsiTheme="majorHAnsi"/>
        </w:rPr>
        <w:t xml:space="preserve"> </w:t>
      </w:r>
      <w:r w:rsidRPr="00C73F2E">
        <w:rPr>
          <w:rFonts w:asciiTheme="majorHAnsi" w:hAnsiTheme="majorHAnsi"/>
        </w:rPr>
        <w:t xml:space="preserve">(AWS) is a cloud computing platform provided by Amazon.com. Web services can also be understood as cloud services or remote computing services. To make sure the system robust, AWS is geographically diversified into regions. These regions have central hubs in Eastern USA, Western USA, Brazil, Ireland, Singapore, Japan, and Australia. </w:t>
      </w:r>
    </w:p>
    <w:p w:rsidR="0041017C" w:rsidRPr="000F1B14" w:rsidRDefault="0041017C" w:rsidP="001557A8">
      <w:pPr>
        <w:pStyle w:val="Heading2"/>
        <w:numPr>
          <w:ilvl w:val="0"/>
          <w:numId w:val="14"/>
        </w:numPr>
        <w:rPr>
          <w:rFonts w:asciiTheme="majorHAnsi" w:hAnsiTheme="majorHAnsi"/>
          <w:color w:val="auto"/>
          <w:sz w:val="28"/>
          <w:szCs w:val="28"/>
        </w:rPr>
      </w:pPr>
      <w:r w:rsidRPr="000F1B14">
        <w:rPr>
          <w:rFonts w:asciiTheme="majorHAnsi" w:hAnsiTheme="majorHAnsi"/>
          <w:color w:val="auto"/>
          <w:sz w:val="28"/>
          <w:szCs w:val="28"/>
        </w:rPr>
        <w:t>Create AWS account</w:t>
      </w:r>
    </w:p>
    <w:p w:rsidR="0041017C" w:rsidRPr="00C73F2E" w:rsidRDefault="0041017C" w:rsidP="000F1B14">
      <w:pPr>
        <w:pStyle w:val="Heading3"/>
        <w:numPr>
          <w:ilvl w:val="0"/>
          <w:numId w:val="8"/>
        </w:numPr>
        <w:spacing w:before="120" w:line="240" w:lineRule="auto"/>
        <w:rPr>
          <w:rFonts w:asciiTheme="majorHAnsi" w:hAnsiTheme="majorHAnsi"/>
          <w:color w:val="auto"/>
        </w:rPr>
      </w:pPr>
      <w:r w:rsidRPr="00C73F2E">
        <w:rPr>
          <w:rFonts w:asciiTheme="majorHAnsi" w:hAnsiTheme="majorHAnsi"/>
          <w:color w:val="auto"/>
        </w:rPr>
        <w:t>Sign Up for AWS</w:t>
      </w:r>
    </w:p>
    <w:p w:rsidR="0041017C" w:rsidRPr="00C73F2E" w:rsidRDefault="0041017C" w:rsidP="00C50411">
      <w:pPr>
        <w:spacing w:before="120"/>
        <w:rPr>
          <w:rFonts w:asciiTheme="majorHAnsi" w:hAnsiTheme="majorHAnsi"/>
        </w:rPr>
      </w:pPr>
      <w:r w:rsidRPr="00C73F2E">
        <w:rPr>
          <w:rFonts w:asciiTheme="majorHAnsi" w:hAnsiTheme="majorHAnsi"/>
        </w:rPr>
        <w:t xml:space="preserve">When users sign up for Amazon Web Services (AWS), the AWS account is automatically signed up for all services in AWS, including Amazon EC2. Open </w:t>
      </w:r>
      <w:hyperlink r:id="rId7" w:history="1">
        <w:r w:rsidRPr="00C73F2E">
          <w:rPr>
            <w:rStyle w:val="Hyperlink"/>
            <w:rFonts w:asciiTheme="majorHAnsi" w:hAnsiTheme="majorHAnsi"/>
            <w:color w:val="auto"/>
          </w:rPr>
          <w:t>http://aws.amazon.com</w:t>
        </w:r>
      </w:hyperlink>
      <w:r w:rsidRPr="00C73F2E">
        <w:rPr>
          <w:rFonts w:asciiTheme="majorHAnsi" w:hAnsiTheme="majorHAnsi"/>
        </w:rPr>
        <w:t xml:space="preserve">, </w:t>
      </w:r>
      <w:proofErr w:type="gramStart"/>
      <w:r w:rsidRPr="00C73F2E">
        <w:rPr>
          <w:rFonts w:asciiTheme="majorHAnsi" w:hAnsiTheme="majorHAnsi"/>
        </w:rPr>
        <w:t>then</w:t>
      </w:r>
      <w:proofErr w:type="gramEnd"/>
      <w:r w:rsidRPr="00C73F2E">
        <w:rPr>
          <w:rFonts w:asciiTheme="majorHAnsi" w:hAnsiTheme="majorHAnsi"/>
        </w:rPr>
        <w:t xml:space="preserve"> click Sign Up.</w:t>
      </w:r>
    </w:p>
    <w:p w:rsidR="0041017C" w:rsidRPr="00C73F2E" w:rsidRDefault="0041017C" w:rsidP="000F1B14">
      <w:pPr>
        <w:pStyle w:val="Heading3"/>
        <w:numPr>
          <w:ilvl w:val="0"/>
          <w:numId w:val="8"/>
        </w:numPr>
        <w:spacing w:before="120" w:line="240" w:lineRule="auto"/>
        <w:rPr>
          <w:rFonts w:asciiTheme="majorHAnsi" w:hAnsiTheme="majorHAnsi"/>
          <w:color w:val="auto"/>
        </w:rPr>
      </w:pPr>
      <w:bookmarkStart w:id="0" w:name="d0e2572"/>
      <w:bookmarkEnd w:id="0"/>
      <w:r w:rsidRPr="00C73F2E">
        <w:rPr>
          <w:rFonts w:asciiTheme="majorHAnsi" w:hAnsiTheme="majorHAnsi"/>
          <w:color w:val="auto"/>
        </w:rPr>
        <w:t>Create a Key Pair</w:t>
      </w:r>
    </w:p>
    <w:p w:rsidR="0041017C" w:rsidRPr="00C73F2E" w:rsidRDefault="0041017C" w:rsidP="00373EC3">
      <w:pPr>
        <w:spacing w:before="120"/>
        <w:rPr>
          <w:rFonts w:asciiTheme="majorHAnsi" w:hAnsiTheme="majorHAnsi"/>
        </w:rPr>
      </w:pPr>
      <w:r w:rsidRPr="00C73F2E">
        <w:rPr>
          <w:rFonts w:asciiTheme="majorHAnsi" w:hAnsiTheme="majorHAnsi"/>
        </w:rPr>
        <w:t xml:space="preserve">AWS uses public-key crypt to secure the login information for users’ instance. A key pair can be created using Amazon EC2 console. </w:t>
      </w:r>
    </w:p>
    <w:p w:rsidR="0041017C" w:rsidRPr="00C73F2E" w:rsidRDefault="0041017C" w:rsidP="001A4544">
      <w:pPr>
        <w:numPr>
          <w:ilvl w:val="0"/>
          <w:numId w:val="10"/>
        </w:numPr>
        <w:spacing w:before="100" w:beforeAutospacing="1" w:after="240" w:line="240" w:lineRule="auto"/>
        <w:rPr>
          <w:rFonts w:asciiTheme="majorHAnsi" w:eastAsia="Times New Roman" w:hAnsiTheme="majorHAnsi"/>
        </w:rPr>
      </w:pPr>
      <w:bookmarkStart w:id="1" w:name="d0e2765"/>
      <w:bookmarkEnd w:id="1"/>
      <w:r w:rsidRPr="00C73F2E">
        <w:rPr>
          <w:rFonts w:asciiTheme="majorHAnsi" w:eastAsia="Times New Roman" w:hAnsiTheme="majorHAnsi"/>
        </w:rPr>
        <w:t>Open the Amazon EC2 console.</w:t>
      </w:r>
    </w:p>
    <w:p w:rsidR="0008277B" w:rsidRDefault="0041017C" w:rsidP="001A4544">
      <w:pPr>
        <w:numPr>
          <w:ilvl w:val="0"/>
          <w:numId w:val="10"/>
        </w:numPr>
        <w:spacing w:before="100" w:beforeAutospacing="1" w:after="240" w:line="240" w:lineRule="auto"/>
        <w:rPr>
          <w:rFonts w:asciiTheme="majorHAnsi" w:eastAsia="Times New Roman" w:hAnsiTheme="majorHAnsi"/>
        </w:rPr>
      </w:pPr>
      <w:r w:rsidRPr="0008277B">
        <w:rPr>
          <w:rFonts w:asciiTheme="majorHAnsi" w:eastAsia="Times New Roman" w:hAnsiTheme="majorHAnsi"/>
        </w:rPr>
        <w:t>From the navigation bar, select a region for the key pair. Then select any region that's available to you. However, key pairs are specific to a region</w:t>
      </w:r>
    </w:p>
    <w:p w:rsidR="0041017C" w:rsidRPr="0008277B" w:rsidRDefault="0041017C" w:rsidP="001A4544">
      <w:pPr>
        <w:numPr>
          <w:ilvl w:val="0"/>
          <w:numId w:val="10"/>
        </w:numPr>
        <w:spacing w:before="100" w:beforeAutospacing="1" w:after="240" w:line="240" w:lineRule="auto"/>
        <w:rPr>
          <w:rFonts w:asciiTheme="majorHAnsi" w:eastAsia="Times New Roman" w:hAnsiTheme="majorHAnsi"/>
        </w:rPr>
      </w:pPr>
      <w:r w:rsidRPr="0008277B">
        <w:rPr>
          <w:rFonts w:asciiTheme="majorHAnsi" w:eastAsia="Times New Roman" w:hAnsiTheme="majorHAnsi"/>
        </w:rPr>
        <w:t>Click </w:t>
      </w:r>
      <w:r w:rsidRPr="0008277B">
        <w:rPr>
          <w:rFonts w:asciiTheme="majorHAnsi" w:eastAsia="Times New Roman" w:hAnsiTheme="majorHAnsi"/>
          <w:b/>
          <w:bCs/>
        </w:rPr>
        <w:t>Key Pairs</w:t>
      </w:r>
      <w:r w:rsidRPr="0008277B">
        <w:rPr>
          <w:rFonts w:asciiTheme="majorHAnsi" w:eastAsia="Times New Roman" w:hAnsiTheme="majorHAnsi"/>
        </w:rPr>
        <w:t> in the navigation pane.</w:t>
      </w:r>
    </w:p>
    <w:p w:rsidR="0041017C" w:rsidRPr="00C73F2E" w:rsidRDefault="0041017C" w:rsidP="001A4544">
      <w:pPr>
        <w:numPr>
          <w:ilvl w:val="0"/>
          <w:numId w:val="10"/>
        </w:numPr>
        <w:spacing w:before="100" w:beforeAutospacing="1" w:after="240" w:line="240" w:lineRule="auto"/>
        <w:rPr>
          <w:rFonts w:asciiTheme="majorHAnsi" w:eastAsia="Times New Roman" w:hAnsiTheme="majorHAnsi"/>
        </w:rPr>
      </w:pPr>
      <w:r w:rsidRPr="00C73F2E">
        <w:rPr>
          <w:rFonts w:asciiTheme="majorHAnsi" w:eastAsia="Times New Roman" w:hAnsiTheme="majorHAnsi"/>
        </w:rPr>
        <w:t>Click </w:t>
      </w:r>
      <w:r w:rsidRPr="00C73F2E">
        <w:rPr>
          <w:rFonts w:asciiTheme="majorHAnsi" w:eastAsia="Times New Roman" w:hAnsiTheme="majorHAnsi"/>
          <w:b/>
          <w:bCs/>
        </w:rPr>
        <w:t>Create Key Pair</w:t>
      </w:r>
      <w:r w:rsidRPr="00C73F2E">
        <w:rPr>
          <w:rFonts w:asciiTheme="majorHAnsi" w:eastAsia="Times New Roman" w:hAnsiTheme="majorHAnsi"/>
        </w:rPr>
        <w:t>.</w:t>
      </w:r>
    </w:p>
    <w:p w:rsidR="0041017C" w:rsidRPr="00C73F2E" w:rsidRDefault="0041017C" w:rsidP="001A4544">
      <w:pPr>
        <w:numPr>
          <w:ilvl w:val="0"/>
          <w:numId w:val="10"/>
        </w:numPr>
        <w:spacing w:before="100" w:beforeAutospacing="1" w:after="240" w:line="240" w:lineRule="auto"/>
        <w:rPr>
          <w:rFonts w:asciiTheme="majorHAnsi" w:eastAsia="Times New Roman" w:hAnsiTheme="majorHAnsi"/>
        </w:rPr>
      </w:pPr>
      <w:r w:rsidRPr="00C73F2E">
        <w:rPr>
          <w:rFonts w:asciiTheme="majorHAnsi" w:eastAsia="Times New Roman" w:hAnsiTheme="majorHAnsi"/>
        </w:rPr>
        <w:t>Enter a name for the new key pair in the </w:t>
      </w:r>
      <w:r w:rsidRPr="00C73F2E">
        <w:rPr>
          <w:rFonts w:asciiTheme="majorHAnsi" w:eastAsia="Times New Roman" w:hAnsiTheme="majorHAnsi"/>
          <w:b/>
          <w:bCs/>
        </w:rPr>
        <w:t>Key pair name</w:t>
      </w:r>
      <w:r w:rsidRPr="00C73F2E">
        <w:rPr>
          <w:rFonts w:asciiTheme="majorHAnsi" w:eastAsia="Times New Roman" w:hAnsiTheme="majorHAnsi"/>
        </w:rPr>
        <w:t> field of the </w:t>
      </w:r>
      <w:r w:rsidRPr="00C73F2E">
        <w:rPr>
          <w:rFonts w:asciiTheme="majorHAnsi" w:eastAsia="Times New Roman" w:hAnsiTheme="majorHAnsi"/>
          <w:b/>
          <w:bCs/>
        </w:rPr>
        <w:t>Create Key Pair</w:t>
      </w:r>
      <w:r w:rsidRPr="00C73F2E">
        <w:rPr>
          <w:rFonts w:asciiTheme="majorHAnsi" w:eastAsia="Times New Roman" w:hAnsiTheme="majorHAnsi"/>
        </w:rPr>
        <w:t> dialog box, and then click </w:t>
      </w:r>
      <w:r w:rsidRPr="00C73F2E">
        <w:rPr>
          <w:rFonts w:asciiTheme="majorHAnsi" w:eastAsia="Times New Roman" w:hAnsiTheme="majorHAnsi"/>
          <w:b/>
          <w:bCs/>
        </w:rPr>
        <w:t>Create</w:t>
      </w:r>
      <w:r w:rsidRPr="00C73F2E">
        <w:rPr>
          <w:rFonts w:asciiTheme="majorHAnsi" w:eastAsia="Times New Roman" w:hAnsiTheme="majorHAnsi"/>
        </w:rPr>
        <w:t xml:space="preserve">. </w:t>
      </w:r>
    </w:p>
    <w:p w:rsidR="0041017C" w:rsidRPr="00C73F2E" w:rsidRDefault="0041017C" w:rsidP="001A4544">
      <w:pPr>
        <w:numPr>
          <w:ilvl w:val="0"/>
          <w:numId w:val="10"/>
        </w:numPr>
        <w:spacing w:before="100" w:beforeAutospacing="1" w:after="240" w:line="240" w:lineRule="auto"/>
        <w:rPr>
          <w:rFonts w:asciiTheme="majorHAnsi" w:eastAsia="Times New Roman" w:hAnsiTheme="majorHAnsi"/>
        </w:rPr>
      </w:pPr>
      <w:r w:rsidRPr="00C73F2E">
        <w:rPr>
          <w:rFonts w:asciiTheme="majorHAnsi" w:eastAsia="Times New Roman" w:hAnsiTheme="majorHAnsi"/>
        </w:rPr>
        <w:t xml:space="preserve">The private key file </w:t>
      </w:r>
      <w:r w:rsidR="0008277B">
        <w:rPr>
          <w:rFonts w:asciiTheme="majorHAnsi" w:eastAsia="Times New Roman" w:hAnsiTheme="majorHAnsi"/>
        </w:rPr>
        <w:t>(</w:t>
      </w:r>
      <w:r w:rsidR="0008277B" w:rsidRPr="00C73F2E">
        <w:rPr>
          <w:rFonts w:asciiTheme="majorHAnsi" w:eastAsia="Times New Roman" w:hAnsiTheme="majorHAnsi" w:cs="Courier New"/>
        </w:rPr>
        <w:t>.</w:t>
      </w:r>
      <w:proofErr w:type="spellStart"/>
      <w:r w:rsidR="0008277B" w:rsidRPr="00C73F2E">
        <w:rPr>
          <w:rFonts w:asciiTheme="majorHAnsi" w:eastAsia="Times New Roman" w:hAnsiTheme="majorHAnsi" w:cs="Courier New"/>
        </w:rPr>
        <w:t>pem</w:t>
      </w:r>
      <w:proofErr w:type="spellEnd"/>
      <w:r w:rsidR="0008277B">
        <w:rPr>
          <w:rFonts w:asciiTheme="majorHAnsi" w:eastAsia="Times New Roman" w:hAnsiTheme="majorHAnsi"/>
        </w:rPr>
        <w:t>) can be</w:t>
      </w:r>
      <w:r w:rsidRPr="00C73F2E">
        <w:rPr>
          <w:rFonts w:asciiTheme="majorHAnsi" w:eastAsia="Times New Roman" w:hAnsiTheme="majorHAnsi"/>
        </w:rPr>
        <w:t xml:space="preserve"> downloaded </w:t>
      </w:r>
      <w:r w:rsidR="0008277B">
        <w:rPr>
          <w:rFonts w:asciiTheme="majorHAnsi" w:eastAsia="Times New Roman" w:hAnsiTheme="majorHAnsi"/>
        </w:rPr>
        <w:t>and should be saved</w:t>
      </w:r>
      <w:r w:rsidRPr="00C73F2E">
        <w:rPr>
          <w:rFonts w:asciiTheme="majorHAnsi" w:eastAsia="Times New Roman" w:hAnsiTheme="majorHAnsi"/>
        </w:rPr>
        <w:t xml:space="preserve"> in a safe place.</w:t>
      </w:r>
    </w:p>
    <w:p w:rsidR="0041017C" w:rsidRPr="000F1B14" w:rsidRDefault="0041017C" w:rsidP="001557A8">
      <w:pPr>
        <w:pStyle w:val="Heading2"/>
        <w:numPr>
          <w:ilvl w:val="0"/>
          <w:numId w:val="14"/>
        </w:numPr>
        <w:rPr>
          <w:rFonts w:asciiTheme="majorHAnsi" w:hAnsiTheme="majorHAnsi"/>
          <w:color w:val="auto"/>
          <w:sz w:val="28"/>
          <w:szCs w:val="28"/>
        </w:rPr>
      </w:pPr>
      <w:r w:rsidRPr="000F1B14">
        <w:rPr>
          <w:rFonts w:asciiTheme="majorHAnsi" w:hAnsiTheme="majorHAnsi"/>
          <w:color w:val="auto"/>
          <w:sz w:val="28"/>
          <w:szCs w:val="28"/>
        </w:rPr>
        <w:t>Launch an Amazon EC2 Instance</w:t>
      </w:r>
    </w:p>
    <w:p w:rsidR="0041017C" w:rsidRPr="007C4784" w:rsidRDefault="0041017C" w:rsidP="007C4784">
      <w:pPr>
        <w:pStyle w:val="Heading3"/>
        <w:numPr>
          <w:ilvl w:val="0"/>
          <w:numId w:val="9"/>
        </w:numPr>
        <w:spacing w:before="120" w:line="240" w:lineRule="auto"/>
        <w:rPr>
          <w:rFonts w:asciiTheme="majorHAnsi" w:hAnsiTheme="majorHAnsi"/>
          <w:color w:val="auto"/>
        </w:rPr>
      </w:pPr>
      <w:bookmarkStart w:id="2" w:name="d0e2199"/>
      <w:bookmarkEnd w:id="2"/>
      <w:r w:rsidRPr="007C4784">
        <w:rPr>
          <w:rFonts w:asciiTheme="majorHAnsi" w:hAnsiTheme="majorHAnsi"/>
          <w:color w:val="auto"/>
        </w:rPr>
        <w:t>Launch a Windows Instance</w:t>
      </w:r>
    </w:p>
    <w:p w:rsidR="0041017C" w:rsidRPr="00184DB8" w:rsidRDefault="0041017C" w:rsidP="00184DB8">
      <w:pPr>
        <w:spacing w:before="120"/>
        <w:rPr>
          <w:rFonts w:asciiTheme="majorHAnsi" w:hAnsiTheme="majorHAnsi"/>
        </w:rPr>
      </w:pPr>
      <w:r w:rsidRPr="00184DB8">
        <w:rPr>
          <w:rFonts w:asciiTheme="majorHAnsi" w:hAnsiTheme="majorHAnsi"/>
        </w:rPr>
        <w:t xml:space="preserve">You can launch a Windows instance using the AWS Management Console as described </w:t>
      </w:r>
      <w:r w:rsidR="00C50411" w:rsidRPr="00184DB8">
        <w:rPr>
          <w:rFonts w:asciiTheme="majorHAnsi" w:hAnsiTheme="majorHAnsi"/>
        </w:rPr>
        <w:t>below</w:t>
      </w:r>
      <w:r w:rsidRPr="00184DB8">
        <w:rPr>
          <w:rFonts w:asciiTheme="majorHAnsi" w:hAnsiTheme="majorHAnsi"/>
        </w:rPr>
        <w:t>. An instance is a virtual server in the AWS cloud. With Amazon EC2, you can set up and configure the operating system and applications that run on your instance.</w:t>
      </w:r>
    </w:p>
    <w:p w:rsidR="0041017C" w:rsidRPr="00C73F2E" w:rsidRDefault="0041017C" w:rsidP="001A4544">
      <w:pPr>
        <w:numPr>
          <w:ilvl w:val="0"/>
          <w:numId w:val="11"/>
        </w:numPr>
        <w:spacing w:before="100" w:beforeAutospacing="1" w:after="240" w:line="240" w:lineRule="auto"/>
        <w:rPr>
          <w:rFonts w:asciiTheme="majorHAnsi" w:eastAsia="Times New Roman" w:hAnsiTheme="majorHAnsi"/>
        </w:rPr>
      </w:pPr>
      <w:bookmarkStart w:id="3" w:name="d0e2230"/>
      <w:bookmarkEnd w:id="3"/>
      <w:r w:rsidRPr="00C73F2E">
        <w:rPr>
          <w:rFonts w:asciiTheme="majorHAnsi" w:eastAsia="Times New Roman" w:hAnsiTheme="majorHAnsi"/>
        </w:rPr>
        <w:t>Open the Amazon EC2 console.</w:t>
      </w:r>
    </w:p>
    <w:p w:rsidR="00373EC3" w:rsidRPr="00C73F2E" w:rsidRDefault="0041017C" w:rsidP="001A4544">
      <w:pPr>
        <w:numPr>
          <w:ilvl w:val="0"/>
          <w:numId w:val="11"/>
        </w:numPr>
        <w:spacing w:before="100" w:beforeAutospacing="1" w:after="240" w:line="240" w:lineRule="auto"/>
        <w:rPr>
          <w:rFonts w:asciiTheme="majorHAnsi" w:eastAsia="Times New Roman" w:hAnsiTheme="majorHAnsi"/>
        </w:rPr>
      </w:pPr>
      <w:r w:rsidRPr="00C73F2E">
        <w:rPr>
          <w:rFonts w:asciiTheme="majorHAnsi" w:eastAsia="Times New Roman" w:hAnsiTheme="majorHAnsi"/>
        </w:rPr>
        <w:t>From the navigation bar, select the region for the instance.</w:t>
      </w:r>
    </w:p>
    <w:p w:rsidR="0041017C" w:rsidRPr="00C73F2E" w:rsidRDefault="0041017C" w:rsidP="001A4544">
      <w:pPr>
        <w:numPr>
          <w:ilvl w:val="0"/>
          <w:numId w:val="11"/>
        </w:numPr>
        <w:spacing w:before="100" w:beforeAutospacing="1" w:after="240" w:line="240" w:lineRule="auto"/>
        <w:rPr>
          <w:rFonts w:asciiTheme="majorHAnsi" w:eastAsia="Times New Roman" w:hAnsiTheme="majorHAnsi"/>
        </w:rPr>
      </w:pPr>
      <w:r w:rsidRPr="00C73F2E">
        <w:rPr>
          <w:rFonts w:asciiTheme="majorHAnsi" w:eastAsia="Times New Roman" w:hAnsiTheme="majorHAnsi"/>
        </w:rPr>
        <w:t>On the console dashboard, click </w:t>
      </w:r>
      <w:r w:rsidRPr="00C73F2E">
        <w:rPr>
          <w:rFonts w:asciiTheme="majorHAnsi" w:eastAsia="Times New Roman" w:hAnsiTheme="majorHAnsi"/>
          <w:b/>
          <w:bCs/>
        </w:rPr>
        <w:t>Launch Instance</w:t>
      </w:r>
      <w:r w:rsidRPr="00C73F2E">
        <w:rPr>
          <w:rFonts w:asciiTheme="majorHAnsi" w:eastAsia="Times New Roman" w:hAnsiTheme="majorHAnsi"/>
        </w:rPr>
        <w:t>.</w:t>
      </w:r>
    </w:p>
    <w:p w:rsidR="0041017C" w:rsidRPr="00C73F2E" w:rsidRDefault="0041017C" w:rsidP="001A4544">
      <w:pPr>
        <w:numPr>
          <w:ilvl w:val="0"/>
          <w:numId w:val="11"/>
        </w:numPr>
        <w:spacing w:before="100" w:beforeAutospacing="1" w:after="240" w:line="240" w:lineRule="auto"/>
        <w:rPr>
          <w:rFonts w:asciiTheme="majorHAnsi" w:eastAsia="Times New Roman" w:hAnsiTheme="majorHAnsi"/>
        </w:rPr>
      </w:pPr>
      <w:r w:rsidRPr="00C73F2E">
        <w:rPr>
          <w:rFonts w:asciiTheme="majorHAnsi" w:eastAsia="Times New Roman" w:hAnsiTheme="majorHAnsi"/>
        </w:rPr>
        <w:t>The </w:t>
      </w:r>
      <w:r w:rsidRPr="00C73F2E">
        <w:rPr>
          <w:rFonts w:asciiTheme="majorHAnsi" w:eastAsia="Times New Roman" w:hAnsiTheme="majorHAnsi"/>
          <w:b/>
          <w:bCs/>
        </w:rPr>
        <w:t>Choose an Amazon Machine Image (AMI)</w:t>
      </w:r>
      <w:r w:rsidRPr="00C73F2E">
        <w:rPr>
          <w:rFonts w:asciiTheme="majorHAnsi" w:eastAsia="Times New Roman" w:hAnsiTheme="majorHAnsi"/>
        </w:rPr>
        <w:t xml:space="preserve"> page displays a list of basic configurations (AMIs) that serve as templates for your instance. </w:t>
      </w:r>
    </w:p>
    <w:p w:rsidR="0041017C" w:rsidRPr="00C73F2E" w:rsidRDefault="0041017C" w:rsidP="001A4544">
      <w:pPr>
        <w:numPr>
          <w:ilvl w:val="0"/>
          <w:numId w:val="11"/>
        </w:numPr>
        <w:spacing w:before="100" w:beforeAutospacing="1" w:after="240" w:line="240" w:lineRule="auto"/>
        <w:rPr>
          <w:rFonts w:asciiTheme="majorHAnsi" w:eastAsia="Times New Roman" w:hAnsiTheme="majorHAnsi"/>
        </w:rPr>
      </w:pPr>
      <w:r w:rsidRPr="00C73F2E">
        <w:rPr>
          <w:rFonts w:asciiTheme="majorHAnsi" w:eastAsia="Times New Roman" w:hAnsiTheme="majorHAnsi"/>
        </w:rPr>
        <w:lastRenderedPageBreak/>
        <w:t>On the </w:t>
      </w:r>
      <w:r w:rsidRPr="00C73F2E">
        <w:rPr>
          <w:rFonts w:asciiTheme="majorHAnsi" w:eastAsia="Times New Roman" w:hAnsiTheme="majorHAnsi"/>
          <w:b/>
          <w:bCs/>
        </w:rPr>
        <w:t>Choose an Instance Type</w:t>
      </w:r>
      <w:r w:rsidRPr="00C73F2E">
        <w:rPr>
          <w:rFonts w:asciiTheme="majorHAnsi" w:eastAsia="Times New Roman" w:hAnsiTheme="majorHAnsi"/>
        </w:rPr>
        <w:t xml:space="preserve"> page, you can select the hardware configuration for your instance. </w:t>
      </w:r>
    </w:p>
    <w:p w:rsidR="0041017C" w:rsidRPr="00C73F2E" w:rsidRDefault="0041017C" w:rsidP="001A4544">
      <w:pPr>
        <w:numPr>
          <w:ilvl w:val="0"/>
          <w:numId w:val="11"/>
        </w:numPr>
        <w:spacing w:before="100" w:beforeAutospacing="1" w:after="240" w:line="240" w:lineRule="auto"/>
        <w:rPr>
          <w:rFonts w:asciiTheme="majorHAnsi" w:eastAsia="Times New Roman" w:hAnsiTheme="majorHAnsi"/>
        </w:rPr>
      </w:pPr>
      <w:r w:rsidRPr="00C73F2E">
        <w:rPr>
          <w:rFonts w:asciiTheme="majorHAnsi" w:eastAsia="Times New Roman" w:hAnsiTheme="majorHAnsi"/>
        </w:rPr>
        <w:t>Click </w:t>
      </w:r>
      <w:r w:rsidRPr="00C73F2E">
        <w:rPr>
          <w:rFonts w:asciiTheme="majorHAnsi" w:eastAsia="Times New Roman" w:hAnsiTheme="majorHAnsi"/>
          <w:b/>
          <w:bCs/>
        </w:rPr>
        <w:t>Review and Launch</w:t>
      </w:r>
      <w:r w:rsidRPr="00C73F2E">
        <w:rPr>
          <w:rFonts w:asciiTheme="majorHAnsi" w:eastAsia="Times New Roman" w:hAnsiTheme="majorHAnsi"/>
        </w:rPr>
        <w:t> to let the wizard complete the other configuration settings.</w:t>
      </w:r>
    </w:p>
    <w:p w:rsidR="0041017C" w:rsidRPr="00C73F2E" w:rsidRDefault="0041017C" w:rsidP="001A4544">
      <w:pPr>
        <w:numPr>
          <w:ilvl w:val="0"/>
          <w:numId w:val="11"/>
        </w:numPr>
        <w:spacing w:before="100" w:beforeAutospacing="1" w:after="240" w:line="240" w:lineRule="auto"/>
        <w:rPr>
          <w:rFonts w:asciiTheme="majorHAnsi" w:eastAsia="Times New Roman" w:hAnsiTheme="majorHAnsi"/>
        </w:rPr>
      </w:pPr>
      <w:r w:rsidRPr="00C73F2E">
        <w:rPr>
          <w:rFonts w:asciiTheme="majorHAnsi" w:eastAsia="Times New Roman" w:hAnsiTheme="majorHAnsi"/>
        </w:rPr>
        <w:t>On the </w:t>
      </w:r>
      <w:r w:rsidRPr="00C73F2E">
        <w:rPr>
          <w:rFonts w:asciiTheme="majorHAnsi" w:eastAsia="Times New Roman" w:hAnsiTheme="majorHAnsi"/>
          <w:b/>
          <w:bCs/>
        </w:rPr>
        <w:t>Review Instance Launch</w:t>
      </w:r>
      <w:r w:rsidRPr="00C73F2E">
        <w:rPr>
          <w:rFonts w:asciiTheme="majorHAnsi" w:eastAsia="Times New Roman" w:hAnsiTheme="majorHAnsi"/>
        </w:rPr>
        <w:t xml:space="preserve"> page, select the security group that you created </w:t>
      </w:r>
      <w:r w:rsidR="008A5542" w:rsidRPr="00C73F2E">
        <w:rPr>
          <w:rFonts w:asciiTheme="majorHAnsi" w:eastAsia="Times New Roman" w:hAnsiTheme="majorHAnsi"/>
        </w:rPr>
        <w:t xml:space="preserve">through </w:t>
      </w:r>
      <w:r w:rsidRPr="00C73F2E">
        <w:rPr>
          <w:rFonts w:asciiTheme="majorHAnsi" w:eastAsia="Times New Roman" w:hAnsiTheme="majorHAnsi"/>
        </w:rPr>
        <w:t>following steps:</w:t>
      </w:r>
    </w:p>
    <w:p w:rsidR="0041017C" w:rsidRPr="00C73F2E" w:rsidRDefault="0041017C" w:rsidP="001A4544">
      <w:pPr>
        <w:numPr>
          <w:ilvl w:val="0"/>
          <w:numId w:val="11"/>
        </w:numPr>
        <w:spacing w:before="100" w:beforeAutospacing="1" w:after="240" w:line="240" w:lineRule="auto"/>
        <w:rPr>
          <w:rFonts w:asciiTheme="majorHAnsi" w:eastAsia="Times New Roman" w:hAnsiTheme="majorHAnsi"/>
        </w:rPr>
      </w:pPr>
      <w:r w:rsidRPr="00C73F2E">
        <w:rPr>
          <w:rFonts w:asciiTheme="majorHAnsi" w:eastAsia="Times New Roman" w:hAnsiTheme="majorHAnsi"/>
        </w:rPr>
        <w:t>Click </w:t>
      </w:r>
      <w:r w:rsidRPr="00C73F2E">
        <w:rPr>
          <w:rFonts w:asciiTheme="majorHAnsi" w:eastAsia="Times New Roman" w:hAnsiTheme="majorHAnsi"/>
          <w:b/>
          <w:bCs/>
        </w:rPr>
        <w:t>Launch</w:t>
      </w:r>
      <w:r w:rsidRPr="00C73F2E">
        <w:rPr>
          <w:rFonts w:asciiTheme="majorHAnsi" w:eastAsia="Times New Roman" w:hAnsiTheme="majorHAnsi"/>
        </w:rPr>
        <w:t>.</w:t>
      </w:r>
    </w:p>
    <w:p w:rsidR="0041017C" w:rsidRPr="00C73F2E" w:rsidRDefault="0041017C" w:rsidP="001A4544">
      <w:pPr>
        <w:numPr>
          <w:ilvl w:val="0"/>
          <w:numId w:val="11"/>
        </w:numPr>
        <w:spacing w:before="100" w:beforeAutospacing="1" w:after="240" w:line="240" w:lineRule="auto"/>
        <w:rPr>
          <w:rFonts w:asciiTheme="majorHAnsi" w:eastAsia="Times New Roman" w:hAnsiTheme="majorHAnsi"/>
        </w:rPr>
      </w:pPr>
      <w:r w:rsidRPr="00C73F2E">
        <w:rPr>
          <w:rFonts w:asciiTheme="majorHAnsi" w:eastAsia="Times New Roman" w:hAnsiTheme="majorHAnsi"/>
        </w:rPr>
        <w:t>In the </w:t>
      </w:r>
      <w:r w:rsidRPr="00C73F2E">
        <w:rPr>
          <w:rFonts w:asciiTheme="majorHAnsi" w:eastAsia="Times New Roman" w:hAnsiTheme="majorHAnsi"/>
          <w:b/>
          <w:bCs/>
        </w:rPr>
        <w:t>Select an existing key pair or create a new key pair</w:t>
      </w:r>
      <w:r w:rsidRPr="00C73F2E">
        <w:rPr>
          <w:rFonts w:asciiTheme="majorHAnsi" w:eastAsia="Times New Roman" w:hAnsiTheme="majorHAnsi"/>
        </w:rPr>
        <w:t> dialog box, you can select </w:t>
      </w:r>
      <w:r w:rsidRPr="00C73F2E">
        <w:rPr>
          <w:rFonts w:asciiTheme="majorHAnsi" w:eastAsia="Times New Roman" w:hAnsiTheme="majorHAnsi"/>
          <w:b/>
          <w:bCs/>
        </w:rPr>
        <w:t>Choose an existing key pair</w:t>
      </w:r>
      <w:r w:rsidRPr="00C73F2E">
        <w:rPr>
          <w:rFonts w:asciiTheme="majorHAnsi" w:eastAsia="Times New Roman" w:hAnsiTheme="majorHAnsi"/>
        </w:rPr>
        <w:t>, to select a key pair you already created.</w:t>
      </w:r>
    </w:p>
    <w:p w:rsidR="0041017C" w:rsidRPr="0041017C" w:rsidRDefault="0041017C" w:rsidP="001A4544">
      <w:pPr>
        <w:numPr>
          <w:ilvl w:val="0"/>
          <w:numId w:val="11"/>
        </w:numPr>
        <w:spacing w:before="100" w:beforeAutospacing="1" w:after="240" w:line="240" w:lineRule="auto"/>
        <w:rPr>
          <w:rFonts w:asciiTheme="majorHAnsi" w:eastAsia="Times New Roman" w:hAnsiTheme="majorHAnsi"/>
        </w:rPr>
      </w:pPr>
      <w:r w:rsidRPr="0041017C">
        <w:rPr>
          <w:rFonts w:asciiTheme="majorHAnsi" w:eastAsia="Times New Roman" w:hAnsiTheme="majorHAnsi"/>
        </w:rPr>
        <w:t>A confirmation page lets you know that your instance is launching. Click </w:t>
      </w:r>
      <w:r w:rsidRPr="0041017C">
        <w:rPr>
          <w:rFonts w:asciiTheme="majorHAnsi" w:eastAsia="Times New Roman" w:hAnsiTheme="majorHAnsi"/>
          <w:b/>
          <w:bCs/>
        </w:rPr>
        <w:t>View Instances</w:t>
      </w:r>
      <w:r w:rsidRPr="0041017C">
        <w:rPr>
          <w:rFonts w:asciiTheme="majorHAnsi" w:eastAsia="Times New Roman" w:hAnsiTheme="majorHAnsi"/>
        </w:rPr>
        <w:t> to close the confirmation page and return to the console.</w:t>
      </w:r>
    </w:p>
    <w:p w:rsidR="0041017C" w:rsidRPr="0041017C" w:rsidRDefault="0041017C" w:rsidP="001A4544">
      <w:pPr>
        <w:numPr>
          <w:ilvl w:val="0"/>
          <w:numId w:val="11"/>
        </w:numPr>
        <w:spacing w:before="100" w:beforeAutospacing="1" w:after="240" w:line="240" w:lineRule="auto"/>
        <w:rPr>
          <w:rFonts w:asciiTheme="majorHAnsi" w:eastAsia="Times New Roman" w:hAnsiTheme="majorHAnsi"/>
        </w:rPr>
      </w:pPr>
      <w:r w:rsidRPr="0041017C">
        <w:rPr>
          <w:rFonts w:asciiTheme="majorHAnsi" w:eastAsia="Times New Roman" w:hAnsiTheme="majorHAnsi"/>
        </w:rPr>
        <w:t>On the </w:t>
      </w:r>
      <w:r w:rsidRPr="0041017C">
        <w:rPr>
          <w:rFonts w:asciiTheme="majorHAnsi" w:eastAsia="Times New Roman" w:hAnsiTheme="majorHAnsi"/>
          <w:b/>
          <w:bCs/>
        </w:rPr>
        <w:t>Instances</w:t>
      </w:r>
      <w:r w:rsidRPr="0041017C">
        <w:rPr>
          <w:rFonts w:asciiTheme="majorHAnsi" w:eastAsia="Times New Roman" w:hAnsiTheme="majorHAnsi"/>
        </w:rPr>
        <w:t xml:space="preserve"> page, you can view the status of the launch. It takes a short time for an instance to launch. </w:t>
      </w:r>
      <w:r w:rsidR="00C85DD6">
        <w:rPr>
          <w:rFonts w:asciiTheme="majorHAnsi" w:eastAsia="Times New Roman" w:hAnsiTheme="majorHAnsi"/>
        </w:rPr>
        <w:t>(</w:t>
      </w:r>
      <w:r w:rsidRPr="0041017C">
        <w:rPr>
          <w:rFonts w:asciiTheme="majorHAnsi" w:eastAsia="Times New Roman" w:hAnsiTheme="majorHAnsi"/>
          <w:b/>
          <w:bCs/>
        </w:rPr>
        <w:t>pending</w:t>
      </w:r>
      <w:r w:rsidR="00C85DD6" w:rsidRPr="00C85DD6">
        <w:rPr>
          <w:rFonts w:asciiTheme="majorHAnsi" w:eastAsia="Times New Roman" w:hAnsiTheme="majorHAnsi"/>
        </w:rPr>
        <w:sym w:font="Wingdings" w:char="F0E0"/>
      </w:r>
      <w:r w:rsidRPr="0041017C">
        <w:rPr>
          <w:rFonts w:asciiTheme="majorHAnsi" w:eastAsia="Times New Roman" w:hAnsiTheme="majorHAnsi"/>
          <w:b/>
          <w:bCs/>
        </w:rPr>
        <w:t>Public DNS</w:t>
      </w:r>
      <w:r w:rsidRPr="0041017C">
        <w:rPr>
          <w:rFonts w:asciiTheme="majorHAnsi" w:eastAsia="Times New Roman" w:hAnsiTheme="majorHAnsi"/>
        </w:rPr>
        <w:t>)</w:t>
      </w:r>
    </w:p>
    <w:p w:rsidR="0041017C" w:rsidRPr="0041017C" w:rsidRDefault="0041017C" w:rsidP="001A4544">
      <w:pPr>
        <w:numPr>
          <w:ilvl w:val="0"/>
          <w:numId w:val="11"/>
        </w:numPr>
        <w:spacing w:before="100" w:beforeAutospacing="1" w:after="240" w:line="240" w:lineRule="auto"/>
        <w:rPr>
          <w:rFonts w:asciiTheme="majorHAnsi" w:eastAsia="Times New Roman" w:hAnsiTheme="majorHAnsi"/>
        </w:rPr>
      </w:pPr>
      <w:r w:rsidRPr="0041017C">
        <w:rPr>
          <w:rFonts w:asciiTheme="majorHAnsi" w:eastAsia="Times New Roman" w:hAnsiTheme="majorHAnsi"/>
        </w:rPr>
        <w:t>Record the public DNS name for your instance because you'll need it for the next step.</w:t>
      </w:r>
    </w:p>
    <w:p w:rsidR="0041017C" w:rsidRPr="003A750E" w:rsidRDefault="0041017C" w:rsidP="003A750E">
      <w:pPr>
        <w:pStyle w:val="Heading3"/>
        <w:numPr>
          <w:ilvl w:val="0"/>
          <w:numId w:val="9"/>
        </w:numPr>
        <w:spacing w:before="120" w:line="240" w:lineRule="auto"/>
        <w:rPr>
          <w:rFonts w:asciiTheme="majorHAnsi" w:hAnsiTheme="majorHAnsi"/>
          <w:color w:val="auto"/>
        </w:rPr>
      </w:pPr>
      <w:r w:rsidRPr="003A750E">
        <w:rPr>
          <w:rFonts w:asciiTheme="majorHAnsi" w:hAnsiTheme="majorHAnsi"/>
          <w:color w:val="auto"/>
        </w:rPr>
        <w:t>To connect to your Windows instance</w:t>
      </w:r>
    </w:p>
    <w:p w:rsidR="0041017C" w:rsidRPr="0041017C" w:rsidRDefault="0041017C" w:rsidP="003A750E">
      <w:pPr>
        <w:numPr>
          <w:ilvl w:val="0"/>
          <w:numId w:val="11"/>
        </w:numPr>
        <w:spacing w:before="100" w:beforeAutospacing="1" w:after="240" w:line="240" w:lineRule="auto"/>
        <w:rPr>
          <w:rFonts w:asciiTheme="majorHAnsi" w:eastAsia="Times New Roman" w:hAnsiTheme="majorHAnsi"/>
        </w:rPr>
      </w:pPr>
      <w:r w:rsidRPr="0041017C">
        <w:rPr>
          <w:rFonts w:asciiTheme="majorHAnsi" w:eastAsia="Times New Roman" w:hAnsiTheme="majorHAnsi"/>
        </w:rPr>
        <w:t>In the Amazon EC2 console, select the instance, and then click </w:t>
      </w:r>
      <w:r w:rsidRPr="0041017C">
        <w:rPr>
          <w:rFonts w:asciiTheme="majorHAnsi" w:eastAsia="Times New Roman" w:hAnsiTheme="majorHAnsi"/>
          <w:b/>
          <w:bCs/>
        </w:rPr>
        <w:t>Connect</w:t>
      </w:r>
      <w:r w:rsidRPr="0041017C">
        <w:rPr>
          <w:rFonts w:asciiTheme="majorHAnsi" w:eastAsia="Times New Roman" w:hAnsiTheme="majorHAnsi"/>
        </w:rPr>
        <w:t>.</w:t>
      </w:r>
    </w:p>
    <w:p w:rsidR="0041017C" w:rsidRPr="0041017C" w:rsidRDefault="0041017C" w:rsidP="003A750E">
      <w:pPr>
        <w:numPr>
          <w:ilvl w:val="0"/>
          <w:numId w:val="11"/>
        </w:numPr>
        <w:spacing w:before="100" w:beforeAutospacing="1" w:after="240" w:line="240" w:lineRule="auto"/>
        <w:rPr>
          <w:rFonts w:asciiTheme="majorHAnsi" w:eastAsia="Times New Roman" w:hAnsiTheme="majorHAnsi"/>
        </w:rPr>
      </w:pPr>
      <w:r w:rsidRPr="0041017C">
        <w:rPr>
          <w:rFonts w:asciiTheme="majorHAnsi" w:eastAsia="Times New Roman" w:hAnsiTheme="majorHAnsi"/>
        </w:rPr>
        <w:t>In the </w:t>
      </w:r>
      <w:r w:rsidRPr="0041017C">
        <w:rPr>
          <w:rFonts w:asciiTheme="majorHAnsi" w:eastAsia="Times New Roman" w:hAnsiTheme="majorHAnsi"/>
          <w:b/>
          <w:bCs/>
        </w:rPr>
        <w:t xml:space="preserve">Connect </w:t>
      </w:r>
      <w:proofErr w:type="gramStart"/>
      <w:r w:rsidRPr="0041017C">
        <w:rPr>
          <w:rFonts w:asciiTheme="majorHAnsi" w:eastAsia="Times New Roman" w:hAnsiTheme="majorHAnsi"/>
          <w:b/>
          <w:bCs/>
        </w:rPr>
        <w:t>To</w:t>
      </w:r>
      <w:proofErr w:type="gramEnd"/>
      <w:r w:rsidRPr="0041017C">
        <w:rPr>
          <w:rFonts w:asciiTheme="majorHAnsi" w:eastAsia="Times New Roman" w:hAnsiTheme="majorHAnsi"/>
          <w:b/>
          <w:bCs/>
        </w:rPr>
        <w:t xml:space="preserve"> Your Instance</w:t>
      </w:r>
      <w:r w:rsidRPr="0041017C">
        <w:rPr>
          <w:rFonts w:asciiTheme="majorHAnsi" w:eastAsia="Times New Roman" w:hAnsiTheme="majorHAnsi"/>
        </w:rPr>
        <w:t> dialog box, click </w:t>
      </w:r>
      <w:r w:rsidRPr="0041017C">
        <w:rPr>
          <w:rFonts w:asciiTheme="majorHAnsi" w:eastAsia="Times New Roman" w:hAnsiTheme="majorHAnsi"/>
          <w:b/>
          <w:bCs/>
        </w:rPr>
        <w:t>Get Password</w:t>
      </w:r>
      <w:r w:rsidRPr="0041017C">
        <w:rPr>
          <w:rFonts w:asciiTheme="majorHAnsi" w:eastAsia="Times New Roman" w:hAnsiTheme="majorHAnsi"/>
        </w:rPr>
        <w:t>.</w:t>
      </w:r>
    </w:p>
    <w:p w:rsidR="0041017C" w:rsidRPr="0041017C" w:rsidRDefault="0041017C" w:rsidP="003A750E">
      <w:pPr>
        <w:numPr>
          <w:ilvl w:val="0"/>
          <w:numId w:val="11"/>
        </w:numPr>
        <w:spacing w:before="100" w:beforeAutospacing="1" w:after="240" w:line="240" w:lineRule="auto"/>
        <w:rPr>
          <w:rFonts w:asciiTheme="majorHAnsi" w:eastAsia="Times New Roman" w:hAnsiTheme="majorHAnsi"/>
        </w:rPr>
      </w:pPr>
      <w:r w:rsidRPr="0041017C">
        <w:rPr>
          <w:rFonts w:asciiTheme="majorHAnsi" w:eastAsia="Times New Roman" w:hAnsiTheme="majorHAnsi"/>
        </w:rPr>
        <w:t>Click </w:t>
      </w:r>
      <w:r w:rsidRPr="0041017C">
        <w:rPr>
          <w:rFonts w:asciiTheme="majorHAnsi" w:eastAsia="Times New Roman" w:hAnsiTheme="majorHAnsi"/>
          <w:b/>
          <w:bCs/>
        </w:rPr>
        <w:t>Browse</w:t>
      </w:r>
      <w:r w:rsidRPr="0041017C">
        <w:rPr>
          <w:rFonts w:asciiTheme="majorHAnsi" w:eastAsia="Times New Roman" w:hAnsiTheme="majorHAnsi"/>
        </w:rPr>
        <w:t> and navigate to the private key file you created when you launched the instance. Select the file and click </w:t>
      </w:r>
      <w:r w:rsidRPr="0041017C">
        <w:rPr>
          <w:rFonts w:asciiTheme="majorHAnsi" w:eastAsia="Times New Roman" w:hAnsiTheme="majorHAnsi"/>
          <w:b/>
          <w:bCs/>
        </w:rPr>
        <w:t>Open</w:t>
      </w:r>
      <w:r w:rsidRPr="0041017C">
        <w:rPr>
          <w:rFonts w:asciiTheme="majorHAnsi" w:eastAsia="Times New Roman" w:hAnsiTheme="majorHAnsi"/>
        </w:rPr>
        <w:t> to copy the entire contents of the file into contents box.</w:t>
      </w:r>
    </w:p>
    <w:p w:rsidR="0041017C" w:rsidRPr="0041017C" w:rsidRDefault="0041017C" w:rsidP="003A750E">
      <w:pPr>
        <w:numPr>
          <w:ilvl w:val="0"/>
          <w:numId w:val="11"/>
        </w:numPr>
        <w:spacing w:before="100" w:beforeAutospacing="1" w:after="240" w:line="240" w:lineRule="auto"/>
        <w:rPr>
          <w:rFonts w:asciiTheme="majorHAnsi" w:eastAsia="Times New Roman" w:hAnsiTheme="majorHAnsi"/>
        </w:rPr>
      </w:pPr>
      <w:r w:rsidRPr="0041017C">
        <w:rPr>
          <w:rFonts w:asciiTheme="majorHAnsi" w:eastAsia="Times New Roman" w:hAnsiTheme="majorHAnsi"/>
        </w:rPr>
        <w:t>Click </w:t>
      </w:r>
      <w:r w:rsidRPr="0041017C">
        <w:rPr>
          <w:rFonts w:asciiTheme="majorHAnsi" w:eastAsia="Times New Roman" w:hAnsiTheme="majorHAnsi"/>
          <w:b/>
          <w:bCs/>
        </w:rPr>
        <w:t>Decrypt Password</w:t>
      </w:r>
      <w:r w:rsidRPr="0041017C">
        <w:rPr>
          <w:rFonts w:asciiTheme="majorHAnsi" w:eastAsia="Times New Roman" w:hAnsiTheme="majorHAnsi"/>
        </w:rPr>
        <w:t>. The console displays the default administrator password for the instance in the </w:t>
      </w:r>
      <w:r w:rsidRPr="0041017C">
        <w:rPr>
          <w:rFonts w:asciiTheme="majorHAnsi" w:eastAsia="Times New Roman" w:hAnsiTheme="majorHAnsi"/>
          <w:b/>
          <w:bCs/>
        </w:rPr>
        <w:t xml:space="preserve">Connect </w:t>
      </w:r>
      <w:proofErr w:type="gramStart"/>
      <w:r w:rsidRPr="0041017C">
        <w:rPr>
          <w:rFonts w:asciiTheme="majorHAnsi" w:eastAsia="Times New Roman" w:hAnsiTheme="majorHAnsi"/>
          <w:b/>
          <w:bCs/>
        </w:rPr>
        <w:t>To</w:t>
      </w:r>
      <w:proofErr w:type="gramEnd"/>
      <w:r w:rsidRPr="0041017C">
        <w:rPr>
          <w:rFonts w:asciiTheme="majorHAnsi" w:eastAsia="Times New Roman" w:hAnsiTheme="majorHAnsi"/>
          <w:b/>
          <w:bCs/>
        </w:rPr>
        <w:t xml:space="preserve"> Your Instance</w:t>
      </w:r>
      <w:r w:rsidRPr="0041017C">
        <w:rPr>
          <w:rFonts w:asciiTheme="majorHAnsi" w:eastAsia="Times New Roman" w:hAnsiTheme="majorHAnsi"/>
        </w:rPr>
        <w:t> dialog box, replacing the link to </w:t>
      </w:r>
      <w:r w:rsidRPr="0041017C">
        <w:rPr>
          <w:rFonts w:asciiTheme="majorHAnsi" w:eastAsia="Times New Roman" w:hAnsiTheme="majorHAnsi"/>
          <w:b/>
          <w:bCs/>
        </w:rPr>
        <w:t>Get Password</w:t>
      </w:r>
      <w:r w:rsidRPr="0041017C">
        <w:rPr>
          <w:rFonts w:asciiTheme="majorHAnsi" w:eastAsia="Times New Roman" w:hAnsiTheme="majorHAnsi"/>
        </w:rPr>
        <w:t> shown previously with the actual password.</w:t>
      </w:r>
    </w:p>
    <w:p w:rsidR="0041017C" w:rsidRPr="0041017C" w:rsidRDefault="0041017C" w:rsidP="003A750E">
      <w:pPr>
        <w:numPr>
          <w:ilvl w:val="0"/>
          <w:numId w:val="11"/>
        </w:numPr>
        <w:spacing w:before="100" w:beforeAutospacing="1" w:after="240" w:line="240" w:lineRule="auto"/>
        <w:rPr>
          <w:rFonts w:asciiTheme="majorHAnsi" w:eastAsia="Times New Roman" w:hAnsiTheme="majorHAnsi"/>
        </w:rPr>
      </w:pPr>
      <w:r w:rsidRPr="0041017C">
        <w:rPr>
          <w:rFonts w:asciiTheme="majorHAnsi" w:eastAsia="Times New Roman" w:hAnsiTheme="majorHAnsi"/>
        </w:rPr>
        <w:t>Record the default administrator password, or copy it to the clipboard. You need this password to connect to the instance.</w:t>
      </w:r>
    </w:p>
    <w:p w:rsidR="0041017C" w:rsidRPr="0041017C" w:rsidRDefault="0041017C" w:rsidP="003A750E">
      <w:pPr>
        <w:numPr>
          <w:ilvl w:val="0"/>
          <w:numId w:val="11"/>
        </w:numPr>
        <w:spacing w:before="100" w:beforeAutospacing="1" w:after="240" w:line="240" w:lineRule="auto"/>
        <w:rPr>
          <w:rFonts w:asciiTheme="majorHAnsi" w:eastAsia="Times New Roman" w:hAnsiTheme="majorHAnsi"/>
        </w:rPr>
      </w:pPr>
      <w:r w:rsidRPr="0041017C">
        <w:rPr>
          <w:rFonts w:asciiTheme="majorHAnsi" w:eastAsia="Times New Roman" w:hAnsiTheme="majorHAnsi"/>
        </w:rPr>
        <w:t>Click </w:t>
      </w:r>
      <w:r w:rsidRPr="0041017C">
        <w:rPr>
          <w:rFonts w:asciiTheme="majorHAnsi" w:eastAsia="Times New Roman" w:hAnsiTheme="majorHAnsi"/>
          <w:b/>
          <w:bCs/>
        </w:rPr>
        <w:t>Download Remote Desktop File</w:t>
      </w:r>
      <w:r w:rsidRPr="0041017C">
        <w:rPr>
          <w:rFonts w:asciiTheme="majorHAnsi" w:eastAsia="Times New Roman" w:hAnsiTheme="majorHAnsi"/>
        </w:rPr>
        <w:t>. Your browser prompts you to either open or save the .</w:t>
      </w:r>
      <w:proofErr w:type="spellStart"/>
      <w:r w:rsidRPr="0041017C">
        <w:rPr>
          <w:rFonts w:asciiTheme="majorHAnsi" w:eastAsia="Times New Roman" w:hAnsiTheme="majorHAnsi"/>
        </w:rPr>
        <w:t>rdp</w:t>
      </w:r>
      <w:proofErr w:type="spellEnd"/>
      <w:r w:rsidRPr="0041017C">
        <w:rPr>
          <w:rFonts w:asciiTheme="majorHAnsi" w:eastAsia="Times New Roman" w:hAnsiTheme="majorHAnsi"/>
        </w:rPr>
        <w:t xml:space="preserve"> file. Either option is fine. When you have finished, you can click </w:t>
      </w:r>
      <w:r w:rsidRPr="0041017C">
        <w:rPr>
          <w:rFonts w:asciiTheme="majorHAnsi" w:eastAsia="Times New Roman" w:hAnsiTheme="majorHAnsi"/>
          <w:b/>
          <w:bCs/>
        </w:rPr>
        <w:t>Close</w:t>
      </w:r>
      <w:r w:rsidRPr="0041017C">
        <w:rPr>
          <w:rFonts w:asciiTheme="majorHAnsi" w:eastAsia="Times New Roman" w:hAnsiTheme="majorHAnsi"/>
        </w:rPr>
        <w:t> to dismiss the </w:t>
      </w:r>
      <w:r w:rsidRPr="0041017C">
        <w:rPr>
          <w:rFonts w:asciiTheme="majorHAnsi" w:eastAsia="Times New Roman" w:hAnsiTheme="majorHAnsi"/>
          <w:b/>
          <w:bCs/>
        </w:rPr>
        <w:t xml:space="preserve">Connect </w:t>
      </w:r>
      <w:proofErr w:type="gramStart"/>
      <w:r w:rsidRPr="0041017C">
        <w:rPr>
          <w:rFonts w:asciiTheme="majorHAnsi" w:eastAsia="Times New Roman" w:hAnsiTheme="majorHAnsi"/>
          <w:b/>
          <w:bCs/>
        </w:rPr>
        <w:t>To</w:t>
      </w:r>
      <w:proofErr w:type="gramEnd"/>
      <w:r w:rsidRPr="0041017C">
        <w:rPr>
          <w:rFonts w:asciiTheme="majorHAnsi" w:eastAsia="Times New Roman" w:hAnsiTheme="majorHAnsi"/>
          <w:b/>
          <w:bCs/>
        </w:rPr>
        <w:t xml:space="preserve"> Your Instance</w:t>
      </w:r>
      <w:r w:rsidRPr="0041017C">
        <w:rPr>
          <w:rFonts w:asciiTheme="majorHAnsi" w:eastAsia="Times New Roman" w:hAnsiTheme="majorHAnsi"/>
        </w:rPr>
        <w:t> dialog box.</w:t>
      </w:r>
    </w:p>
    <w:p w:rsidR="007F79AE" w:rsidRPr="00DC1E4E" w:rsidRDefault="0041017C" w:rsidP="003A750E">
      <w:pPr>
        <w:numPr>
          <w:ilvl w:val="0"/>
          <w:numId w:val="11"/>
        </w:numPr>
        <w:spacing w:before="100" w:beforeAutospacing="1" w:after="240" w:line="240" w:lineRule="auto"/>
        <w:rPr>
          <w:rFonts w:asciiTheme="majorHAnsi" w:eastAsia="Times New Roman" w:hAnsiTheme="majorHAnsi"/>
          <w:color w:val="000000"/>
        </w:rPr>
      </w:pPr>
      <w:r w:rsidRPr="0041017C">
        <w:rPr>
          <w:rFonts w:asciiTheme="majorHAnsi" w:eastAsia="Times New Roman" w:hAnsiTheme="majorHAnsi"/>
        </w:rPr>
        <w:t>When prompted, log in to the instance, using the administrator account for the operating system and the password that you recorded previously.</w:t>
      </w:r>
      <w:bookmarkStart w:id="4" w:name="_GoBack"/>
      <w:bookmarkEnd w:id="4"/>
    </w:p>
    <w:sectPr w:rsidR="007F79AE" w:rsidRPr="00DC1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4FF"/>
    <w:multiLevelType w:val="hybridMultilevel"/>
    <w:tmpl w:val="07744F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50283A"/>
    <w:multiLevelType w:val="multilevel"/>
    <w:tmpl w:val="E5FA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745B0F"/>
    <w:multiLevelType w:val="hybridMultilevel"/>
    <w:tmpl w:val="3ADA0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C2062F"/>
    <w:multiLevelType w:val="multilevel"/>
    <w:tmpl w:val="72F20F5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CE7D4E"/>
    <w:multiLevelType w:val="multilevel"/>
    <w:tmpl w:val="EDFA1B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0A62C57"/>
    <w:multiLevelType w:val="multilevel"/>
    <w:tmpl w:val="20A62C57"/>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4E64AD7"/>
    <w:multiLevelType w:val="hybridMultilevel"/>
    <w:tmpl w:val="C3DA2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186B54"/>
    <w:multiLevelType w:val="multilevel"/>
    <w:tmpl w:val="72F20F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441EF0"/>
    <w:multiLevelType w:val="hybridMultilevel"/>
    <w:tmpl w:val="03120DF0"/>
    <w:lvl w:ilvl="0" w:tplc="065EB6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A90D02"/>
    <w:multiLevelType w:val="multilevel"/>
    <w:tmpl w:val="72F20F5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495166F0"/>
    <w:multiLevelType w:val="multilevel"/>
    <w:tmpl w:val="7F2400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6A08EE"/>
    <w:multiLevelType w:val="multilevel"/>
    <w:tmpl w:val="72F20F5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B212B9"/>
    <w:multiLevelType w:val="hybridMultilevel"/>
    <w:tmpl w:val="82300FF8"/>
    <w:lvl w:ilvl="0" w:tplc="EE7CC2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EA18DD"/>
    <w:multiLevelType w:val="multilevel"/>
    <w:tmpl w:val="3B86D8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1"/>
  </w:num>
  <w:num w:numId="4">
    <w:abstractNumId w:val="10"/>
  </w:num>
  <w:num w:numId="5">
    <w:abstractNumId w:val="9"/>
  </w:num>
  <w:num w:numId="6">
    <w:abstractNumId w:val="4"/>
  </w:num>
  <w:num w:numId="7">
    <w:abstractNumId w:val="6"/>
  </w:num>
  <w:num w:numId="8">
    <w:abstractNumId w:val="0"/>
  </w:num>
  <w:num w:numId="9">
    <w:abstractNumId w:val="8"/>
  </w:num>
  <w:num w:numId="10">
    <w:abstractNumId w:val="7"/>
  </w:num>
  <w:num w:numId="11">
    <w:abstractNumId w:val="3"/>
  </w:num>
  <w:num w:numId="12">
    <w:abstractNumId w:val="1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84"/>
    <w:rsid w:val="0003090E"/>
    <w:rsid w:val="00031982"/>
    <w:rsid w:val="00052105"/>
    <w:rsid w:val="00076665"/>
    <w:rsid w:val="0008277B"/>
    <w:rsid w:val="000A32F1"/>
    <w:rsid w:val="000C2B97"/>
    <w:rsid w:val="000E0469"/>
    <w:rsid w:val="000F1B14"/>
    <w:rsid w:val="000F25C8"/>
    <w:rsid w:val="000F7252"/>
    <w:rsid w:val="00101C87"/>
    <w:rsid w:val="00112476"/>
    <w:rsid w:val="0014492E"/>
    <w:rsid w:val="00146ACA"/>
    <w:rsid w:val="00152411"/>
    <w:rsid w:val="001557A8"/>
    <w:rsid w:val="00184DB8"/>
    <w:rsid w:val="00187CE2"/>
    <w:rsid w:val="001A4544"/>
    <w:rsid w:val="001A7E16"/>
    <w:rsid w:val="001E6963"/>
    <w:rsid w:val="00236258"/>
    <w:rsid w:val="00240498"/>
    <w:rsid w:val="00241F16"/>
    <w:rsid w:val="00245810"/>
    <w:rsid w:val="00251CCB"/>
    <w:rsid w:val="002553A9"/>
    <w:rsid w:val="002825DC"/>
    <w:rsid w:val="0029772E"/>
    <w:rsid w:val="002C1161"/>
    <w:rsid w:val="002E0AFB"/>
    <w:rsid w:val="002E197C"/>
    <w:rsid w:val="002E1CDE"/>
    <w:rsid w:val="002E37CA"/>
    <w:rsid w:val="002E47C1"/>
    <w:rsid w:val="002E58E0"/>
    <w:rsid w:val="002E76B1"/>
    <w:rsid w:val="003020D2"/>
    <w:rsid w:val="003161CC"/>
    <w:rsid w:val="00327A12"/>
    <w:rsid w:val="00333AFB"/>
    <w:rsid w:val="00340308"/>
    <w:rsid w:val="00342C99"/>
    <w:rsid w:val="00342CDD"/>
    <w:rsid w:val="00350508"/>
    <w:rsid w:val="00373EC3"/>
    <w:rsid w:val="00383D8D"/>
    <w:rsid w:val="00386B22"/>
    <w:rsid w:val="003A06B2"/>
    <w:rsid w:val="003A750E"/>
    <w:rsid w:val="003C3684"/>
    <w:rsid w:val="003C7622"/>
    <w:rsid w:val="003C7A23"/>
    <w:rsid w:val="003F2438"/>
    <w:rsid w:val="0041017C"/>
    <w:rsid w:val="004515B9"/>
    <w:rsid w:val="004A3FF9"/>
    <w:rsid w:val="004B5576"/>
    <w:rsid w:val="004B55B4"/>
    <w:rsid w:val="004E6048"/>
    <w:rsid w:val="00524ADC"/>
    <w:rsid w:val="00557349"/>
    <w:rsid w:val="00572161"/>
    <w:rsid w:val="00573604"/>
    <w:rsid w:val="005745BE"/>
    <w:rsid w:val="005834F6"/>
    <w:rsid w:val="005A57E9"/>
    <w:rsid w:val="005B215D"/>
    <w:rsid w:val="005B6788"/>
    <w:rsid w:val="005E3FC2"/>
    <w:rsid w:val="00683769"/>
    <w:rsid w:val="006D0A6B"/>
    <w:rsid w:val="006D2E2E"/>
    <w:rsid w:val="006E277B"/>
    <w:rsid w:val="006F7062"/>
    <w:rsid w:val="00711254"/>
    <w:rsid w:val="00723DFD"/>
    <w:rsid w:val="007267D9"/>
    <w:rsid w:val="00780CEF"/>
    <w:rsid w:val="007817DB"/>
    <w:rsid w:val="0079398D"/>
    <w:rsid w:val="007A19EF"/>
    <w:rsid w:val="007C0342"/>
    <w:rsid w:val="007C4784"/>
    <w:rsid w:val="007D2B40"/>
    <w:rsid w:val="007F79AE"/>
    <w:rsid w:val="008008CF"/>
    <w:rsid w:val="008250D8"/>
    <w:rsid w:val="00833FAD"/>
    <w:rsid w:val="00842DFF"/>
    <w:rsid w:val="008502F7"/>
    <w:rsid w:val="00862F75"/>
    <w:rsid w:val="00863B8F"/>
    <w:rsid w:val="008675FC"/>
    <w:rsid w:val="008776F6"/>
    <w:rsid w:val="00887EEB"/>
    <w:rsid w:val="00891C47"/>
    <w:rsid w:val="0089594C"/>
    <w:rsid w:val="008A5542"/>
    <w:rsid w:val="008A6AE1"/>
    <w:rsid w:val="008B42BA"/>
    <w:rsid w:val="008C168D"/>
    <w:rsid w:val="009179B9"/>
    <w:rsid w:val="00933569"/>
    <w:rsid w:val="00945A9D"/>
    <w:rsid w:val="009671EA"/>
    <w:rsid w:val="009B1D81"/>
    <w:rsid w:val="009D5109"/>
    <w:rsid w:val="00A10197"/>
    <w:rsid w:val="00A26D16"/>
    <w:rsid w:val="00A409AD"/>
    <w:rsid w:val="00A4346C"/>
    <w:rsid w:val="00A956CE"/>
    <w:rsid w:val="00AB7D6B"/>
    <w:rsid w:val="00AC01F0"/>
    <w:rsid w:val="00AD3EE5"/>
    <w:rsid w:val="00AF2323"/>
    <w:rsid w:val="00B021FC"/>
    <w:rsid w:val="00B26A6C"/>
    <w:rsid w:val="00B41151"/>
    <w:rsid w:val="00B879C2"/>
    <w:rsid w:val="00BA1C16"/>
    <w:rsid w:val="00BD60D8"/>
    <w:rsid w:val="00BF05D5"/>
    <w:rsid w:val="00C07D72"/>
    <w:rsid w:val="00C50411"/>
    <w:rsid w:val="00C63C67"/>
    <w:rsid w:val="00C650E2"/>
    <w:rsid w:val="00C73F2E"/>
    <w:rsid w:val="00C80D72"/>
    <w:rsid w:val="00C85DD6"/>
    <w:rsid w:val="00CA0FC7"/>
    <w:rsid w:val="00CE25E6"/>
    <w:rsid w:val="00CE5C8F"/>
    <w:rsid w:val="00CF6373"/>
    <w:rsid w:val="00D205A6"/>
    <w:rsid w:val="00D31FA5"/>
    <w:rsid w:val="00D36109"/>
    <w:rsid w:val="00D47AF2"/>
    <w:rsid w:val="00D76B3D"/>
    <w:rsid w:val="00D92B2B"/>
    <w:rsid w:val="00D94CCD"/>
    <w:rsid w:val="00DB01A9"/>
    <w:rsid w:val="00DC1E4E"/>
    <w:rsid w:val="00DD0CF7"/>
    <w:rsid w:val="00DE6524"/>
    <w:rsid w:val="00E00760"/>
    <w:rsid w:val="00E20E2C"/>
    <w:rsid w:val="00E60B82"/>
    <w:rsid w:val="00E64BF1"/>
    <w:rsid w:val="00E64ECA"/>
    <w:rsid w:val="00E85081"/>
    <w:rsid w:val="00EA1E92"/>
    <w:rsid w:val="00EB773D"/>
    <w:rsid w:val="00EC655A"/>
    <w:rsid w:val="00EE1850"/>
    <w:rsid w:val="00F4039D"/>
    <w:rsid w:val="00F70A9F"/>
    <w:rsid w:val="00F713A6"/>
    <w:rsid w:val="00F740A4"/>
    <w:rsid w:val="00F835E2"/>
    <w:rsid w:val="00F90324"/>
    <w:rsid w:val="00FA19F4"/>
    <w:rsid w:val="00FB6A9D"/>
    <w:rsid w:val="00FC2416"/>
    <w:rsid w:val="00FC2D8D"/>
    <w:rsid w:val="00FD58B5"/>
    <w:rsid w:val="00FD70CE"/>
    <w:rsid w:val="16766EE8"/>
    <w:rsid w:val="4211533C"/>
    <w:rsid w:val="59766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lsdException w:name="HTML Cite" w:semiHidden="0"/>
    <w:lsdException w:name="HTML Preformatted"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szCs w:val="22"/>
    </w:rPr>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0"/>
      <w:sz w:val="28"/>
      <w:szCs w:val="28"/>
      <w:lang w:eastAsia="en-US"/>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
    <w:unhideWhenUsed/>
    <w:qFormat/>
    <w:pPr>
      <w:keepNext/>
      <w:keepLines/>
      <w:spacing w:before="200" w:after="0"/>
      <w:outlineLvl w:val="2"/>
    </w:pPr>
    <w:rPr>
      <w:rFonts w:ascii="Cambria" w:hAnsi="Cambria"/>
      <w:b/>
      <w:bCs/>
      <w:color w:val="4F81B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line="240" w:lineRule="auto"/>
    </w:pPr>
    <w:rPr>
      <w:b/>
      <w:bCs/>
      <w:color w:val="4F81BD"/>
      <w:sz w:val="18"/>
      <w:szCs w:val="18"/>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unhideWhenUsed/>
    <w:pPr>
      <w:tabs>
        <w:tab w:val="center" w:pos="4320"/>
        <w:tab w:val="right" w:pos="8640"/>
      </w:tabs>
      <w:spacing w:after="0" w:line="240" w:lineRule="auto"/>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nhideWhenUsed/>
    <w:pPr>
      <w:spacing w:beforeAutospacing="1" w:after="0" w:afterAutospacing="1"/>
    </w:pPr>
    <w:rPr>
      <w:sz w:val="24"/>
    </w:rPr>
  </w:style>
  <w:style w:type="character" w:styleId="FollowedHyperlink">
    <w:name w:val="FollowedHyperlink"/>
    <w:basedOn w:val="DefaultParagraphFont"/>
    <w:uiPriority w:val="99"/>
    <w:unhideWhenUsed/>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HTMLCite">
    <w:name w:val="HTML Cite"/>
    <w:unhideWhenUsed/>
    <w:rPr>
      <w: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pre">
    <w:name w:val="pre"/>
    <w:basedOn w:val="DefaultParagraphFont"/>
  </w:style>
  <w:style w:type="character" w:customStyle="1" w:styleId="apple-converted-space">
    <w:name w:val="apple-converted-space"/>
    <w:basedOn w:val="DefaultParagraphFont"/>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kn">
    <w:name w:val="kn"/>
    <w:basedOn w:val="DefaultParagraphFont"/>
  </w:style>
  <w:style w:type="character" w:customStyle="1" w:styleId="nn">
    <w:name w:val="nn"/>
    <w:basedOn w:val="DefaultParagraphFont"/>
  </w:style>
  <w:style w:type="character" w:customStyle="1" w:styleId="n">
    <w:name w:val="n"/>
    <w:basedOn w:val="DefaultParagraphFont"/>
  </w:style>
  <w:style w:type="character" w:customStyle="1" w:styleId="k">
    <w:name w:val="k"/>
    <w:basedOn w:val="DefaultParagraphFont"/>
  </w:style>
  <w:style w:type="character" w:customStyle="1" w:styleId="nf">
    <w:name w:val="nf"/>
    <w:basedOn w:val="DefaultParagraphFont"/>
  </w:style>
  <w:style w:type="character" w:customStyle="1" w:styleId="p">
    <w:name w:val="p"/>
    <w:basedOn w:val="DefaultParagraphFont"/>
  </w:style>
  <w:style w:type="character" w:customStyle="1" w:styleId="o">
    <w:name w:val="o"/>
    <w:basedOn w:val="DefaultParagraphFont"/>
  </w:style>
  <w:style w:type="character" w:customStyle="1" w:styleId="s">
    <w:name w:val="s"/>
    <w:basedOn w:val="DefaultParagraphFont"/>
  </w:style>
  <w:style w:type="character" w:customStyle="1" w:styleId="mi">
    <w:name w:val="mi"/>
    <w:basedOn w:val="DefaultParagraphFont"/>
  </w:style>
  <w:style w:type="character" w:customStyle="1" w:styleId="c">
    <w:name w:val="c"/>
    <w:basedOn w:val="DefaultParagraphFont"/>
  </w:style>
  <w:style w:type="character" w:customStyle="1" w:styleId="nb">
    <w:name w:val="nb"/>
    <w:basedOn w:val="DefaultParagraphFon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Cambria" w:hAnsi="Cambria"/>
      <w:b/>
      <w:bCs/>
      <w:color w:val="365F90"/>
      <w:sz w:val="28"/>
      <w:szCs w:val="28"/>
      <w:lang w:eastAsia="en-US"/>
    </w:rPr>
  </w:style>
  <w:style w:type="character" w:customStyle="1" w:styleId="Heading2Char">
    <w:name w:val="Heading 2 Char"/>
    <w:basedOn w:val="DefaultParagraphFont"/>
    <w:link w:val="Heading2"/>
    <w:uiPriority w:val="9"/>
    <w:rPr>
      <w:rFonts w:ascii="Cambria" w:hAnsi="Cambria"/>
      <w:b/>
      <w:bCs/>
      <w:color w:val="4F81BD"/>
      <w:sz w:val="26"/>
      <w:szCs w:val="26"/>
      <w:lang w:eastAsia="en-US"/>
    </w:rPr>
  </w:style>
  <w:style w:type="character" w:customStyle="1" w:styleId="Heading3Char">
    <w:name w:val="Heading 3 Char"/>
    <w:basedOn w:val="DefaultParagraphFont"/>
    <w:link w:val="Heading3"/>
    <w:uiPriority w:val="9"/>
    <w:rPr>
      <w:rFonts w:ascii="Cambria" w:hAnsi="Cambria"/>
      <w:b/>
      <w:bCs/>
      <w:color w:val="4F81BD"/>
      <w:lang w:eastAsia="en-US"/>
    </w:rPr>
  </w:style>
  <w:style w:type="paragraph" w:styleId="ListParagraph">
    <w:name w:val="List Paragraph"/>
    <w:basedOn w:val="Normal"/>
    <w:uiPriority w:val="34"/>
    <w:qFormat/>
    <w:rsid w:val="0041017C"/>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lsdException w:name="HTML Cite" w:semiHidden="0"/>
    <w:lsdException w:name="HTML Preformatted"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szCs w:val="22"/>
    </w:rPr>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0"/>
      <w:sz w:val="28"/>
      <w:szCs w:val="28"/>
      <w:lang w:eastAsia="en-US"/>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
    <w:unhideWhenUsed/>
    <w:qFormat/>
    <w:pPr>
      <w:keepNext/>
      <w:keepLines/>
      <w:spacing w:before="200" w:after="0"/>
      <w:outlineLvl w:val="2"/>
    </w:pPr>
    <w:rPr>
      <w:rFonts w:ascii="Cambria" w:hAnsi="Cambria"/>
      <w:b/>
      <w:bCs/>
      <w:color w:val="4F81B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line="240" w:lineRule="auto"/>
    </w:pPr>
    <w:rPr>
      <w:b/>
      <w:bCs/>
      <w:color w:val="4F81BD"/>
      <w:sz w:val="18"/>
      <w:szCs w:val="18"/>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unhideWhenUsed/>
    <w:pPr>
      <w:tabs>
        <w:tab w:val="center" w:pos="4320"/>
        <w:tab w:val="right" w:pos="8640"/>
      </w:tabs>
      <w:spacing w:after="0" w:line="240" w:lineRule="auto"/>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nhideWhenUsed/>
    <w:pPr>
      <w:spacing w:beforeAutospacing="1" w:after="0" w:afterAutospacing="1"/>
    </w:pPr>
    <w:rPr>
      <w:sz w:val="24"/>
    </w:rPr>
  </w:style>
  <w:style w:type="character" w:styleId="FollowedHyperlink">
    <w:name w:val="FollowedHyperlink"/>
    <w:basedOn w:val="DefaultParagraphFont"/>
    <w:uiPriority w:val="99"/>
    <w:unhideWhenUsed/>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HTMLCite">
    <w:name w:val="HTML Cite"/>
    <w:unhideWhenUsed/>
    <w:rPr>
      <w: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pre">
    <w:name w:val="pre"/>
    <w:basedOn w:val="DefaultParagraphFont"/>
  </w:style>
  <w:style w:type="character" w:customStyle="1" w:styleId="apple-converted-space">
    <w:name w:val="apple-converted-space"/>
    <w:basedOn w:val="DefaultParagraphFont"/>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kn">
    <w:name w:val="kn"/>
    <w:basedOn w:val="DefaultParagraphFont"/>
  </w:style>
  <w:style w:type="character" w:customStyle="1" w:styleId="nn">
    <w:name w:val="nn"/>
    <w:basedOn w:val="DefaultParagraphFont"/>
  </w:style>
  <w:style w:type="character" w:customStyle="1" w:styleId="n">
    <w:name w:val="n"/>
    <w:basedOn w:val="DefaultParagraphFont"/>
  </w:style>
  <w:style w:type="character" w:customStyle="1" w:styleId="k">
    <w:name w:val="k"/>
    <w:basedOn w:val="DefaultParagraphFont"/>
  </w:style>
  <w:style w:type="character" w:customStyle="1" w:styleId="nf">
    <w:name w:val="nf"/>
    <w:basedOn w:val="DefaultParagraphFont"/>
  </w:style>
  <w:style w:type="character" w:customStyle="1" w:styleId="p">
    <w:name w:val="p"/>
    <w:basedOn w:val="DefaultParagraphFont"/>
  </w:style>
  <w:style w:type="character" w:customStyle="1" w:styleId="o">
    <w:name w:val="o"/>
    <w:basedOn w:val="DefaultParagraphFont"/>
  </w:style>
  <w:style w:type="character" w:customStyle="1" w:styleId="s">
    <w:name w:val="s"/>
    <w:basedOn w:val="DefaultParagraphFont"/>
  </w:style>
  <w:style w:type="character" w:customStyle="1" w:styleId="mi">
    <w:name w:val="mi"/>
    <w:basedOn w:val="DefaultParagraphFont"/>
  </w:style>
  <w:style w:type="character" w:customStyle="1" w:styleId="c">
    <w:name w:val="c"/>
    <w:basedOn w:val="DefaultParagraphFont"/>
  </w:style>
  <w:style w:type="character" w:customStyle="1" w:styleId="nb">
    <w:name w:val="nb"/>
    <w:basedOn w:val="DefaultParagraphFon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Cambria" w:hAnsi="Cambria"/>
      <w:b/>
      <w:bCs/>
      <w:color w:val="365F90"/>
      <w:sz w:val="28"/>
      <w:szCs w:val="28"/>
      <w:lang w:eastAsia="en-US"/>
    </w:rPr>
  </w:style>
  <w:style w:type="character" w:customStyle="1" w:styleId="Heading2Char">
    <w:name w:val="Heading 2 Char"/>
    <w:basedOn w:val="DefaultParagraphFont"/>
    <w:link w:val="Heading2"/>
    <w:uiPriority w:val="9"/>
    <w:rPr>
      <w:rFonts w:ascii="Cambria" w:hAnsi="Cambria"/>
      <w:b/>
      <w:bCs/>
      <w:color w:val="4F81BD"/>
      <w:sz w:val="26"/>
      <w:szCs w:val="26"/>
      <w:lang w:eastAsia="en-US"/>
    </w:rPr>
  </w:style>
  <w:style w:type="character" w:customStyle="1" w:styleId="Heading3Char">
    <w:name w:val="Heading 3 Char"/>
    <w:basedOn w:val="DefaultParagraphFont"/>
    <w:link w:val="Heading3"/>
    <w:uiPriority w:val="9"/>
    <w:rPr>
      <w:rFonts w:ascii="Cambria" w:hAnsi="Cambria"/>
      <w:b/>
      <w:bCs/>
      <w:color w:val="4F81BD"/>
      <w:lang w:eastAsia="en-US"/>
    </w:rPr>
  </w:style>
  <w:style w:type="paragraph" w:styleId="ListParagraph">
    <w:name w:val="List Paragraph"/>
    <w:basedOn w:val="Normal"/>
    <w:uiPriority w:val="34"/>
    <w:qFormat/>
    <w:rsid w:val="0041017C"/>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ws.amaz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Info spid="_x0000_s1046" textRotate="1"/>
    <customShpInfo spid="_x0000_s1047" textRotate="1"/>
    <customShpInfo spid="_x0000_s1048" textRotate="1"/>
    <customShpInfo spid="_x0000_s1049" textRotate="1"/>
    <customShpInfo spid="_x0000_s1050" textRotate="1"/>
    <customShpInfo spid="_x0000_s1051" textRotate="1"/>
    <customShpInfo spid="_x0000_s1052" textRotate="1"/>
    <customShpInfo spid="_x0000_s1053" textRotate="1"/>
    <customShpInfo spid="_x0000_s1054" textRotate="1"/>
    <customShpInfo spid="_x0000_s1055" textRotate="1"/>
    <customShpInfo spid="_x0000_s1056" textRotate="1"/>
    <customShpInfo spid="_x0000_s1057" textRotate="1"/>
    <customShpInfo spid="_x0000_s1058" textRotate="1"/>
    <customShpInfo spid="_x0000_s1059" textRotate="1"/>
    <customShpInfo spid="_x0000_s1060" textRotate="1"/>
    <customShpInfo spid="_x0000_s1061" textRotate="1"/>
    <customShpInfo spid="_x0000_s106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Part 1: Parallel Computation using Multiprocessing and Arcpy</vt:lpstr>
    </vt:vector>
  </TitlesOfParts>
  <Company>Clark University</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Parallel Computation using Multiprocessing and Arcpy</dc:title>
  <dc:creator>Administrator</dc:creator>
  <cp:lastModifiedBy>Tian</cp:lastModifiedBy>
  <cp:revision>18</cp:revision>
  <dcterms:created xsi:type="dcterms:W3CDTF">2015-05-12T18:09:00Z</dcterms:created>
  <dcterms:modified xsi:type="dcterms:W3CDTF">2015-05-14T18:04:00Z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